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58635" w14:textId="77777777" w:rsidR="006961F2" w:rsidRPr="00ED29B9" w:rsidRDefault="006961F2" w:rsidP="006961F2">
      <w:pPr>
        <w:pStyle w:val="Body2"/>
        <w:tabs>
          <w:tab w:val="left" w:pos="426"/>
        </w:tabs>
        <w:spacing w:after="0"/>
        <w:jc w:val="center"/>
        <w:rPr>
          <w:rFonts w:cs="Times New Roman"/>
          <w:b/>
          <w:color w:val="000000" w:themeColor="text1"/>
          <w:sz w:val="24"/>
          <w:szCs w:val="24"/>
          <w:lang w:val="lt-LT"/>
        </w:rPr>
      </w:pPr>
      <w:r w:rsidRPr="00ED29B9">
        <w:rPr>
          <w:rFonts w:cs="Times New Roman"/>
          <w:b/>
          <w:color w:val="000000" w:themeColor="text1"/>
          <w:sz w:val="24"/>
          <w:szCs w:val="24"/>
          <w:lang w:val="lt-LT"/>
        </w:rPr>
        <w:t>TECHNINĖS SPECIFIKACIJA</w:t>
      </w:r>
    </w:p>
    <w:p w14:paraId="13C46BA5" w14:textId="3A395013" w:rsidR="00D26078" w:rsidRPr="00ED29B9" w:rsidRDefault="004104D4" w:rsidP="004104D4">
      <w:pPr>
        <w:rPr>
          <w:rFonts w:ascii="Times New Roman" w:hAnsi="Times New Roman" w:cs="Times New Roman"/>
          <w:b/>
          <w:color w:val="000000" w:themeColor="text1"/>
        </w:rPr>
      </w:pPr>
      <w:r w:rsidRPr="00ED29B9">
        <w:rPr>
          <w:rFonts w:ascii="Times New Roman" w:hAnsi="Times New Roman" w:cs="Times New Roman"/>
          <w:b/>
          <w:color w:val="000000" w:themeColor="text1"/>
        </w:rPr>
        <w:t>BENDRIEJI REIKALAVIMAI</w:t>
      </w:r>
    </w:p>
    <w:p w14:paraId="45B3A25F" w14:textId="048033ED" w:rsidR="004E603B" w:rsidRPr="00ED29B9" w:rsidRDefault="004E603B" w:rsidP="004E603B">
      <w:pPr>
        <w:pStyle w:val="Body2"/>
        <w:numPr>
          <w:ilvl w:val="0"/>
          <w:numId w:val="1"/>
        </w:numPr>
        <w:ind w:left="360"/>
        <w:rPr>
          <w:rFonts w:cs="Times New Roman"/>
          <w:color w:val="000000" w:themeColor="text1"/>
          <w:sz w:val="24"/>
          <w:szCs w:val="24"/>
          <w:lang w:val="lt-LT"/>
        </w:rPr>
      </w:pPr>
      <w:r w:rsidRPr="00ED29B9">
        <w:rPr>
          <w:rFonts w:cs="Times New Roman"/>
          <w:color w:val="000000" w:themeColor="text1"/>
          <w:sz w:val="24"/>
          <w:szCs w:val="24"/>
          <w:lang w:val="lt-LT"/>
        </w:rPr>
        <w:t>Baldų pristatymo</w:t>
      </w:r>
      <w:r w:rsidR="00FD4D10" w:rsidRPr="00ED29B9">
        <w:rPr>
          <w:rFonts w:cs="Times New Roman"/>
          <w:color w:val="000000" w:themeColor="text1"/>
          <w:sz w:val="24"/>
          <w:szCs w:val="24"/>
          <w:lang w:val="lt-LT"/>
        </w:rPr>
        <w:t xml:space="preserve"> ir surinkimo</w:t>
      </w:r>
      <w:r w:rsidRPr="00ED29B9">
        <w:rPr>
          <w:rFonts w:cs="Times New Roman"/>
          <w:color w:val="000000" w:themeColor="text1"/>
          <w:sz w:val="24"/>
          <w:szCs w:val="24"/>
          <w:lang w:val="lt-LT"/>
        </w:rPr>
        <w:t xml:space="preserve"> paslauga turi būti įtraukta į pasiūlymo kainą.</w:t>
      </w:r>
    </w:p>
    <w:p w14:paraId="1768FDB1" w14:textId="48A1622D" w:rsidR="004E603B" w:rsidRPr="00ED29B9" w:rsidRDefault="004E603B" w:rsidP="004E603B">
      <w:pPr>
        <w:pStyle w:val="Body2"/>
        <w:numPr>
          <w:ilvl w:val="0"/>
          <w:numId w:val="1"/>
        </w:numPr>
        <w:ind w:left="360"/>
        <w:rPr>
          <w:rFonts w:cs="Times New Roman"/>
          <w:color w:val="000000" w:themeColor="text1"/>
          <w:sz w:val="24"/>
          <w:szCs w:val="24"/>
          <w:lang w:val="lt-LT"/>
        </w:rPr>
      </w:pPr>
      <w:r w:rsidRPr="00ED29B9">
        <w:rPr>
          <w:rFonts w:cs="Times New Roman"/>
          <w:color w:val="000000" w:themeColor="text1"/>
          <w:sz w:val="24"/>
          <w:szCs w:val="24"/>
          <w:lang w:val="lt-LT"/>
        </w:rPr>
        <w:t xml:space="preserve">Visi baldai turi būti nauji. </w:t>
      </w:r>
      <w:proofErr w:type="spellStart"/>
      <w:r w:rsidRPr="00ED29B9">
        <w:rPr>
          <w:rFonts w:cs="Times New Roman"/>
          <w:color w:val="000000" w:themeColor="text1"/>
          <w:sz w:val="24"/>
          <w:szCs w:val="24"/>
          <w:lang w:val="lt-LT"/>
        </w:rPr>
        <w:t>Gamykliškai</w:t>
      </w:r>
      <w:proofErr w:type="spellEnd"/>
      <w:r w:rsidRPr="00ED29B9">
        <w:rPr>
          <w:rFonts w:cs="Times New Roman"/>
          <w:color w:val="000000" w:themeColor="text1"/>
          <w:sz w:val="24"/>
          <w:szCs w:val="24"/>
          <w:lang w:val="lt-LT"/>
        </w:rPr>
        <w:t xml:space="preserve"> restauruoti ar atnaujinti „</w:t>
      </w:r>
      <w:proofErr w:type="spellStart"/>
      <w:r w:rsidRPr="00ED29B9">
        <w:rPr>
          <w:rFonts w:cs="Times New Roman"/>
          <w:color w:val="000000" w:themeColor="text1"/>
          <w:sz w:val="24"/>
          <w:szCs w:val="24"/>
          <w:lang w:val="lt-LT"/>
        </w:rPr>
        <w:t>renew</w:t>
      </w:r>
      <w:proofErr w:type="spellEnd"/>
      <w:r w:rsidRPr="00ED29B9">
        <w:rPr>
          <w:rFonts w:cs="Times New Roman"/>
          <w:color w:val="000000" w:themeColor="text1"/>
          <w:sz w:val="24"/>
          <w:szCs w:val="24"/>
          <w:lang w:val="lt-LT"/>
        </w:rPr>
        <w:t>“</w:t>
      </w:r>
      <w:r w:rsidR="00DC197E" w:rsidRPr="00ED29B9">
        <w:rPr>
          <w:rFonts w:cs="Times New Roman"/>
          <w:color w:val="000000" w:themeColor="text1"/>
          <w:sz w:val="24"/>
          <w:szCs w:val="24"/>
          <w:lang w:val="lt-LT"/>
        </w:rPr>
        <w:t xml:space="preserve"> „</w:t>
      </w:r>
      <w:proofErr w:type="spellStart"/>
      <w:r w:rsidRPr="00ED29B9">
        <w:rPr>
          <w:rFonts w:cs="Times New Roman"/>
          <w:color w:val="000000" w:themeColor="text1"/>
          <w:sz w:val="24"/>
          <w:szCs w:val="24"/>
          <w:lang w:val="lt-LT"/>
        </w:rPr>
        <w:t>refurbished</w:t>
      </w:r>
      <w:proofErr w:type="spellEnd"/>
      <w:r w:rsidRPr="00ED29B9">
        <w:rPr>
          <w:rFonts w:cs="Times New Roman"/>
          <w:color w:val="000000" w:themeColor="text1"/>
          <w:sz w:val="24"/>
          <w:szCs w:val="24"/>
          <w:lang w:val="lt-LT"/>
        </w:rPr>
        <w:t>“ „</w:t>
      </w:r>
      <w:proofErr w:type="spellStart"/>
      <w:r w:rsidRPr="00ED29B9">
        <w:rPr>
          <w:rFonts w:cs="Times New Roman"/>
          <w:color w:val="000000" w:themeColor="text1"/>
          <w:sz w:val="24"/>
          <w:szCs w:val="24"/>
          <w:lang w:val="lt-LT"/>
        </w:rPr>
        <w:t>remarked</w:t>
      </w:r>
      <w:proofErr w:type="spellEnd"/>
      <w:r w:rsidRPr="00ED29B9">
        <w:rPr>
          <w:rFonts w:cs="Times New Roman"/>
          <w:color w:val="000000" w:themeColor="text1"/>
          <w:sz w:val="24"/>
          <w:szCs w:val="24"/>
          <w:lang w:val="lt-LT"/>
        </w:rPr>
        <w:t>“ baldai neleistini.</w:t>
      </w:r>
    </w:p>
    <w:p w14:paraId="32122811" w14:textId="04BA5F92" w:rsidR="00CB3DC1" w:rsidRPr="00ED29B9" w:rsidRDefault="004E603B" w:rsidP="00CB3DC1">
      <w:pPr>
        <w:pStyle w:val="Body2"/>
        <w:numPr>
          <w:ilvl w:val="0"/>
          <w:numId w:val="1"/>
        </w:numPr>
        <w:ind w:left="360"/>
        <w:rPr>
          <w:rFonts w:cs="Times New Roman"/>
          <w:color w:val="000000" w:themeColor="text1"/>
          <w:sz w:val="24"/>
          <w:szCs w:val="24"/>
          <w:lang w:val="lt-LT"/>
        </w:rPr>
      </w:pPr>
      <w:r w:rsidRPr="00ED29B9">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p w14:paraId="607F3CAF" w14:textId="77777777" w:rsidR="00A70C53" w:rsidRPr="00ED29B9" w:rsidRDefault="00A70C53" w:rsidP="00A70C53">
      <w:pPr>
        <w:pStyle w:val="Body2"/>
        <w:ind w:left="360"/>
        <w:rPr>
          <w:rFonts w:cs="Times New Roman"/>
          <w:color w:val="000000" w:themeColor="text1"/>
          <w:sz w:val="24"/>
          <w:szCs w:val="24"/>
          <w:lang w:val="lt-LT"/>
        </w:rPr>
      </w:pPr>
    </w:p>
    <w:p w14:paraId="2DA6F00B" w14:textId="7BF03D03" w:rsidR="00D26078" w:rsidRDefault="00D26078" w:rsidP="009843F8">
      <w:pPr>
        <w:pStyle w:val="Body2"/>
        <w:jc w:val="center"/>
        <w:rPr>
          <w:rFonts w:cs="Times New Roman"/>
          <w:b/>
          <w:bCs/>
          <w:color w:val="000000" w:themeColor="text1"/>
          <w:sz w:val="20"/>
          <w:szCs w:val="20"/>
          <w:lang w:val="lt-LT"/>
        </w:rPr>
      </w:pPr>
      <w:r w:rsidRPr="00ED29B9">
        <w:rPr>
          <w:rFonts w:cs="Times New Roman"/>
          <w:b/>
          <w:bCs/>
          <w:color w:val="000000" w:themeColor="text1"/>
          <w:sz w:val="20"/>
          <w:szCs w:val="20"/>
          <w:lang w:val="lt-LT"/>
        </w:rPr>
        <w:t>DETALIOS TECHNINĖS SPECIFIKACIJOS</w:t>
      </w:r>
      <w:r w:rsidR="00D34B73">
        <w:rPr>
          <w:rFonts w:cs="Times New Roman"/>
          <w:b/>
          <w:bCs/>
          <w:color w:val="000000" w:themeColor="text1"/>
          <w:sz w:val="20"/>
          <w:szCs w:val="20"/>
          <w:lang w:val="lt-LT"/>
        </w:rPr>
        <w:t xml:space="preserve"> NESTANDARTINIAI BALDAI                       </w:t>
      </w:r>
    </w:p>
    <w:p w14:paraId="1C1D8D5C" w14:textId="6998AE42" w:rsidR="00D34B73" w:rsidRPr="00ED29B9" w:rsidRDefault="00D34B73" w:rsidP="00D34B73">
      <w:pPr>
        <w:pStyle w:val="Body2"/>
        <w:jc w:val="right"/>
        <w:rPr>
          <w:rFonts w:cs="Times New Roman"/>
          <w:b/>
          <w:bCs/>
          <w:color w:val="000000" w:themeColor="text1"/>
          <w:sz w:val="20"/>
          <w:szCs w:val="20"/>
          <w:lang w:val="lt-LT"/>
        </w:rPr>
      </w:pPr>
      <w:r>
        <w:rPr>
          <w:rFonts w:cs="Times New Roman"/>
          <w:b/>
          <w:bCs/>
          <w:color w:val="000000" w:themeColor="text1"/>
          <w:sz w:val="20"/>
          <w:szCs w:val="20"/>
          <w:lang w:val="lt-LT"/>
        </w:rPr>
        <w:t>Lentelė Nr.1</w:t>
      </w:r>
    </w:p>
    <w:tbl>
      <w:tblPr>
        <w:tblStyle w:val="Lentelstinklelis"/>
        <w:tblW w:w="5000" w:type="pct"/>
        <w:tblLayout w:type="fixed"/>
        <w:tblLook w:val="0000" w:firstRow="0" w:lastRow="0" w:firstColumn="0" w:lastColumn="0" w:noHBand="0" w:noVBand="0"/>
      </w:tblPr>
      <w:tblGrid>
        <w:gridCol w:w="503"/>
        <w:gridCol w:w="15"/>
        <w:gridCol w:w="2738"/>
        <w:gridCol w:w="850"/>
        <w:gridCol w:w="5813"/>
        <w:gridCol w:w="1701"/>
        <w:gridCol w:w="2942"/>
      </w:tblGrid>
      <w:tr w:rsidR="00ED29B9" w:rsidRPr="00ED29B9" w14:paraId="05B878D6" w14:textId="137ED437" w:rsidTr="00D34B73">
        <w:trPr>
          <w:trHeight w:val="360"/>
        </w:trPr>
        <w:tc>
          <w:tcPr>
            <w:tcW w:w="178" w:type="pct"/>
            <w:gridSpan w:val="2"/>
          </w:tcPr>
          <w:p w14:paraId="7336506E" w14:textId="78940CAF" w:rsidR="00ED29B9" w:rsidRPr="00153DA2" w:rsidRDefault="00ED29B9" w:rsidP="00765738">
            <w:pPr>
              <w:pStyle w:val="Body2"/>
              <w:jc w:val="center"/>
              <w:rPr>
                <w:rFonts w:cs="Times New Roman"/>
                <w:b/>
                <w:bCs/>
                <w:color w:val="000000" w:themeColor="text1"/>
                <w:sz w:val="24"/>
                <w:szCs w:val="24"/>
                <w:lang w:val="lt-LT"/>
              </w:rPr>
            </w:pPr>
            <w:r w:rsidRPr="00153DA2">
              <w:rPr>
                <w:rFonts w:asciiTheme="majorBidi" w:hAnsiTheme="majorBidi" w:cstheme="majorBidi"/>
                <w:b/>
                <w:bCs/>
                <w:sz w:val="24"/>
                <w:szCs w:val="24"/>
                <w:lang w:val="lt-LT"/>
              </w:rPr>
              <w:t>Eil. Nr.</w:t>
            </w:r>
          </w:p>
        </w:tc>
        <w:tc>
          <w:tcPr>
            <w:tcW w:w="940" w:type="pct"/>
          </w:tcPr>
          <w:p w14:paraId="73D40E58" w14:textId="77777777" w:rsidR="00ED29B9" w:rsidRPr="00153DA2" w:rsidRDefault="00ED29B9" w:rsidP="00765738">
            <w:pPr>
              <w:pStyle w:val="Body2"/>
              <w:rPr>
                <w:rFonts w:cs="Times New Roman"/>
                <w:b/>
                <w:bCs/>
                <w:color w:val="000000" w:themeColor="text1"/>
                <w:sz w:val="24"/>
                <w:szCs w:val="24"/>
                <w:lang w:val="lt-LT"/>
              </w:rPr>
            </w:pPr>
          </w:p>
          <w:p w14:paraId="45D9F6C5" w14:textId="77777777" w:rsidR="00ED29B9" w:rsidRPr="00153DA2" w:rsidRDefault="00ED29B9" w:rsidP="00765738">
            <w:pPr>
              <w:pStyle w:val="Body2"/>
              <w:jc w:val="center"/>
              <w:rPr>
                <w:rFonts w:cs="Times New Roman"/>
                <w:b/>
                <w:bCs/>
                <w:color w:val="000000" w:themeColor="text1"/>
                <w:sz w:val="24"/>
                <w:szCs w:val="24"/>
                <w:lang w:val="lt-LT"/>
              </w:rPr>
            </w:pPr>
            <w:r w:rsidRPr="00153DA2">
              <w:rPr>
                <w:rFonts w:cs="Times New Roman"/>
                <w:b/>
                <w:bCs/>
                <w:color w:val="000000" w:themeColor="text1"/>
                <w:sz w:val="24"/>
                <w:szCs w:val="24"/>
                <w:lang w:val="lt-LT"/>
              </w:rPr>
              <w:t>Pavadinimas</w:t>
            </w:r>
          </w:p>
          <w:p w14:paraId="34570590" w14:textId="07D57C70" w:rsidR="00ED29B9" w:rsidRPr="00153DA2" w:rsidRDefault="00ED29B9" w:rsidP="00765738">
            <w:pPr>
              <w:pStyle w:val="Body2"/>
              <w:jc w:val="center"/>
              <w:rPr>
                <w:rFonts w:cs="Times New Roman"/>
                <w:b/>
                <w:bCs/>
                <w:color w:val="000000" w:themeColor="text1"/>
                <w:sz w:val="24"/>
                <w:szCs w:val="24"/>
                <w:lang w:val="lt-LT"/>
              </w:rPr>
            </w:pPr>
            <w:r w:rsidRPr="00153DA2">
              <w:rPr>
                <w:color w:val="000000" w:themeColor="text1"/>
                <w:sz w:val="24"/>
                <w:szCs w:val="24"/>
                <w:lang w:val="lt-LT"/>
              </w:rPr>
              <w:t>(Orientacinė vizualizacija)</w:t>
            </w:r>
          </w:p>
        </w:tc>
        <w:tc>
          <w:tcPr>
            <w:tcW w:w="292" w:type="pct"/>
            <w:vAlign w:val="center"/>
          </w:tcPr>
          <w:p w14:paraId="042C7BF4" w14:textId="1766DAAC" w:rsidR="00ED29B9" w:rsidRPr="00153DA2" w:rsidRDefault="00ED29B9" w:rsidP="00153DA2">
            <w:pPr>
              <w:pStyle w:val="Body2"/>
              <w:rPr>
                <w:rFonts w:cs="Times New Roman"/>
                <w:b/>
                <w:bCs/>
                <w:color w:val="000000" w:themeColor="text1"/>
                <w:lang w:val="lt-LT"/>
              </w:rPr>
            </w:pPr>
            <w:r w:rsidRPr="00153DA2">
              <w:rPr>
                <w:rFonts w:asciiTheme="majorBidi" w:eastAsia="Times New Roman" w:hAnsiTheme="majorBidi" w:cstheme="majorBidi"/>
                <w:b/>
                <w:bCs/>
                <w:lang w:val="lt-LT"/>
              </w:rPr>
              <w:t>Kiekis</w:t>
            </w:r>
          </w:p>
        </w:tc>
        <w:tc>
          <w:tcPr>
            <w:tcW w:w="1996" w:type="pct"/>
          </w:tcPr>
          <w:p w14:paraId="301ED853" w14:textId="77777777" w:rsidR="00153DA2" w:rsidRPr="0083551B" w:rsidRDefault="00153DA2" w:rsidP="0083551B">
            <w:pPr>
              <w:pStyle w:val="Body2"/>
              <w:jc w:val="center"/>
              <w:rPr>
                <w:rFonts w:asciiTheme="majorBidi" w:eastAsia="Times New Roman" w:hAnsiTheme="majorBidi" w:cstheme="majorBidi"/>
                <w:b/>
                <w:bCs/>
                <w:sz w:val="24"/>
                <w:szCs w:val="24"/>
                <w:lang w:val="lt-LT"/>
              </w:rPr>
            </w:pPr>
          </w:p>
          <w:p w14:paraId="021C1B8E" w14:textId="77777777" w:rsidR="00153DA2" w:rsidRPr="0083551B" w:rsidRDefault="00153DA2" w:rsidP="0083551B">
            <w:pPr>
              <w:pStyle w:val="Body2"/>
              <w:rPr>
                <w:rFonts w:asciiTheme="majorBidi" w:eastAsia="Times New Roman" w:hAnsiTheme="majorBidi" w:cstheme="majorBidi"/>
                <w:b/>
                <w:bCs/>
                <w:sz w:val="24"/>
                <w:szCs w:val="24"/>
                <w:lang w:val="lt-LT"/>
              </w:rPr>
            </w:pPr>
          </w:p>
          <w:p w14:paraId="0FFA0EBB" w14:textId="49C76936" w:rsidR="00ED29B9" w:rsidRPr="0083551B" w:rsidRDefault="00ED29B9" w:rsidP="0083551B">
            <w:pPr>
              <w:pStyle w:val="Body2"/>
              <w:jc w:val="center"/>
              <w:rPr>
                <w:rFonts w:cs="Times New Roman"/>
                <w:b/>
                <w:bCs/>
                <w:color w:val="000000" w:themeColor="text1"/>
                <w:sz w:val="24"/>
                <w:szCs w:val="24"/>
                <w:lang w:val="lt-LT"/>
              </w:rPr>
            </w:pPr>
            <w:r w:rsidRPr="0083551B">
              <w:rPr>
                <w:rFonts w:asciiTheme="majorBidi" w:eastAsia="Times New Roman" w:hAnsiTheme="majorBidi" w:cstheme="majorBidi"/>
                <w:b/>
                <w:bCs/>
                <w:sz w:val="24"/>
                <w:szCs w:val="24"/>
                <w:lang w:val="lt-LT"/>
              </w:rPr>
              <w:t>Techninė specifikacija</w:t>
            </w:r>
          </w:p>
        </w:tc>
        <w:tc>
          <w:tcPr>
            <w:tcW w:w="584" w:type="pct"/>
          </w:tcPr>
          <w:p w14:paraId="0477A4FD" w14:textId="77777777" w:rsidR="00153DA2" w:rsidRDefault="00153DA2" w:rsidP="00765738">
            <w:pPr>
              <w:ind w:right="77"/>
              <w:jc w:val="center"/>
              <w:rPr>
                <w:b/>
                <w:bCs/>
                <w:color w:val="000000" w:themeColor="text1"/>
                <w:sz w:val="24"/>
                <w:szCs w:val="24"/>
              </w:rPr>
            </w:pPr>
          </w:p>
          <w:p w14:paraId="1735AAA5" w14:textId="4966B697" w:rsidR="00ED29B9" w:rsidRPr="00153DA2" w:rsidRDefault="00ED29B9" w:rsidP="00765738">
            <w:pPr>
              <w:ind w:right="77"/>
              <w:jc w:val="center"/>
              <w:rPr>
                <w:rFonts w:asciiTheme="majorBidi" w:eastAsia="Calibri" w:hAnsiTheme="majorBidi" w:cstheme="majorBidi"/>
                <w:b/>
                <w:sz w:val="24"/>
                <w:szCs w:val="24"/>
              </w:rPr>
            </w:pPr>
            <w:r w:rsidRPr="00153DA2">
              <w:rPr>
                <w:b/>
                <w:bCs/>
                <w:color w:val="000000" w:themeColor="text1"/>
                <w:sz w:val="24"/>
                <w:szCs w:val="24"/>
              </w:rPr>
              <w:t>Siūlomos prekės brėžinys/nuotrauka</w:t>
            </w:r>
          </w:p>
        </w:tc>
        <w:tc>
          <w:tcPr>
            <w:tcW w:w="1010" w:type="pct"/>
          </w:tcPr>
          <w:p w14:paraId="4F0699FD" w14:textId="77777777" w:rsidR="00ED29B9" w:rsidRPr="00ED29B9" w:rsidRDefault="00ED29B9" w:rsidP="00765738">
            <w:pPr>
              <w:ind w:right="77"/>
              <w:jc w:val="center"/>
              <w:rPr>
                <w:rFonts w:asciiTheme="majorBidi" w:eastAsia="Calibri" w:hAnsiTheme="majorBidi" w:cstheme="majorBidi"/>
                <w:b/>
              </w:rPr>
            </w:pPr>
            <w:r w:rsidRPr="00ED29B9">
              <w:rPr>
                <w:rFonts w:asciiTheme="majorBidi" w:eastAsia="Calibri" w:hAnsiTheme="majorBidi" w:cstheme="majorBidi"/>
                <w:b/>
              </w:rPr>
              <w:t>Siūlomos prekės charakteristikos</w:t>
            </w:r>
          </w:p>
          <w:p w14:paraId="13DBDFBB" w14:textId="77777777" w:rsidR="00ED29B9" w:rsidRPr="00ED29B9" w:rsidRDefault="00ED29B9" w:rsidP="00765738">
            <w:pPr>
              <w:pStyle w:val="Body2"/>
              <w:jc w:val="center"/>
              <w:rPr>
                <w:rFonts w:asciiTheme="majorBidi" w:hAnsiTheme="majorBidi" w:cstheme="majorBidi"/>
                <w:i/>
                <w:iCs/>
                <w:sz w:val="20"/>
                <w:szCs w:val="20"/>
                <w:lang w:val="lt-LT" w:eastAsia="en-US"/>
              </w:rPr>
            </w:pPr>
            <w:r w:rsidRPr="00ED29B9">
              <w:rPr>
                <w:rFonts w:asciiTheme="majorBidi" w:hAnsiTheme="majorBidi" w:cstheme="majorBidi"/>
                <w:i/>
                <w:iCs/>
                <w:sz w:val="20"/>
                <w:szCs w:val="20"/>
                <w:lang w:val="lt-LT" w:eastAsia="en-US"/>
              </w:rPr>
              <w:t>Nurodomi konkretūs siūlomi parametrai (rašyti „Atitinka“ arba „Taip“ neleidžiama</w:t>
            </w:r>
          </w:p>
          <w:p w14:paraId="7522D44F" w14:textId="77777777" w:rsidR="00ED29B9" w:rsidRPr="00ED29B9" w:rsidRDefault="00ED29B9" w:rsidP="008B23EC">
            <w:pPr>
              <w:pStyle w:val="Body2"/>
              <w:ind w:hanging="12"/>
              <w:jc w:val="center"/>
              <w:rPr>
                <w:rFonts w:cs="Times New Roman"/>
                <w:b/>
                <w:bCs/>
                <w:i/>
                <w:iCs/>
                <w:color w:val="000000" w:themeColor="text1"/>
                <w:sz w:val="20"/>
                <w:szCs w:val="20"/>
                <w:lang w:val="lt-LT"/>
              </w:rPr>
            </w:pPr>
            <w:r w:rsidRPr="00ED29B9">
              <w:rPr>
                <w:rFonts w:cs="Times New Roman"/>
                <w:b/>
                <w:bCs/>
                <w:i/>
                <w:iCs/>
                <w:color w:val="000000" w:themeColor="text1"/>
                <w:sz w:val="20"/>
                <w:szCs w:val="20"/>
                <w:lang w:val="lt-LT"/>
              </w:rPr>
              <w:t>Nurodykite gamintojo ir modelio pavadinimą</w:t>
            </w:r>
          </w:p>
          <w:p w14:paraId="0ABE5CE6" w14:textId="7C48F382" w:rsidR="00ED29B9" w:rsidRPr="00ED29B9" w:rsidRDefault="00ED29B9" w:rsidP="008B23EC">
            <w:pPr>
              <w:pStyle w:val="Body2"/>
              <w:jc w:val="center"/>
              <w:rPr>
                <w:rFonts w:cs="Times New Roman"/>
                <w:b/>
                <w:bCs/>
                <w:color w:val="000000" w:themeColor="text1"/>
                <w:sz w:val="20"/>
                <w:szCs w:val="20"/>
                <w:lang w:val="lt-LT"/>
              </w:rPr>
            </w:pPr>
            <w:r w:rsidRPr="00ED29B9">
              <w:rPr>
                <w:rFonts w:cs="Times New Roman"/>
                <w:i/>
                <w:iCs/>
                <w:color w:val="000000" w:themeColor="text1"/>
                <w:sz w:val="20"/>
                <w:szCs w:val="20"/>
                <w:lang w:val="lt-LT"/>
              </w:rPr>
              <w:t>(rašyti „Atitinka“ arba „Taip“ neleidžiama)</w:t>
            </w:r>
          </w:p>
        </w:tc>
      </w:tr>
      <w:tr w:rsidR="00ED29B9" w:rsidRPr="00ED29B9" w14:paraId="293B6C61" w14:textId="77777777" w:rsidTr="00D34B73">
        <w:tblPrEx>
          <w:tblLook w:val="04A0" w:firstRow="1" w:lastRow="0" w:firstColumn="1" w:lastColumn="0" w:noHBand="0" w:noVBand="1"/>
        </w:tblPrEx>
        <w:tc>
          <w:tcPr>
            <w:tcW w:w="173" w:type="pct"/>
          </w:tcPr>
          <w:p w14:paraId="534EF7C7" w14:textId="120AE254"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ED29B9">
              <w:rPr>
                <w:rFonts w:cs="Times New Roman"/>
                <w:color w:val="000000" w:themeColor="text1"/>
                <w:lang w:val="lt-LT"/>
              </w:rPr>
              <w:t>1.</w:t>
            </w:r>
          </w:p>
        </w:tc>
        <w:tc>
          <w:tcPr>
            <w:tcW w:w="945" w:type="pct"/>
            <w:gridSpan w:val="2"/>
          </w:tcPr>
          <w:p w14:paraId="04B428FC" w14:textId="6869F70A" w:rsidR="00ED29B9" w:rsidRPr="00ED29B9" w:rsidRDefault="00A035B4" w:rsidP="005A6BF4">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lang w:val="lt-LT"/>
              </w:rPr>
            </w:pPr>
            <w:r>
              <w:rPr>
                <w:rFonts w:cs="Times New Roman"/>
                <w:b/>
                <w:lang w:val="lt-LT"/>
              </w:rPr>
              <w:t xml:space="preserve">Lentynos žaislams </w:t>
            </w:r>
          </w:p>
          <w:p w14:paraId="38A75683" w14:textId="0062D781"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lang w:val="lt-LT"/>
              </w:rPr>
            </w:pPr>
          </w:p>
          <w:p w14:paraId="25848C3F" w14:textId="4F8311B1" w:rsidR="00ED29B9" w:rsidRPr="00ED29B9" w:rsidRDefault="00A035B4" w:rsidP="00036A9F">
            <w:pPr>
              <w:spacing w:before="100" w:beforeAutospacing="1" w:after="100" w:afterAutospacing="1"/>
              <w:rPr>
                <w:b/>
                <w:sz w:val="22"/>
                <w:szCs w:val="22"/>
                <w:lang w:eastAsia="lt-LT"/>
              </w:rPr>
            </w:pPr>
            <w:r>
              <w:rPr>
                <w:noProof/>
              </w:rPr>
              <w:drawing>
                <wp:inline distT="0" distB="0" distL="0" distR="0" wp14:anchorId="724AA45D" wp14:editId="6E4552C2">
                  <wp:extent cx="1657350" cy="1104900"/>
                  <wp:effectExtent l="0" t="0" r="0" b="0"/>
                  <wp:docPr id="1138110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110525" name=""/>
                          <pic:cNvPicPr/>
                        </pic:nvPicPr>
                        <pic:blipFill>
                          <a:blip r:embed="rId11"/>
                          <a:stretch>
                            <a:fillRect/>
                          </a:stretch>
                        </pic:blipFill>
                        <pic:spPr>
                          <a:xfrm>
                            <a:off x="0" y="0"/>
                            <a:ext cx="1694931" cy="1129954"/>
                          </a:xfrm>
                          <a:prstGeom prst="rect">
                            <a:avLst/>
                          </a:prstGeom>
                        </pic:spPr>
                      </pic:pic>
                    </a:graphicData>
                  </a:graphic>
                </wp:inline>
              </w:drawing>
            </w:r>
          </w:p>
          <w:p w14:paraId="17847D8A" w14:textId="0D30991A"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lang w:val="lt-LT"/>
              </w:rPr>
            </w:pPr>
          </w:p>
        </w:tc>
        <w:tc>
          <w:tcPr>
            <w:tcW w:w="292" w:type="pct"/>
          </w:tcPr>
          <w:p w14:paraId="50D0CE5B" w14:textId="10611466"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lang w:val="lt-LT"/>
              </w:rPr>
            </w:pPr>
            <w:r w:rsidRPr="00ED29B9">
              <w:rPr>
                <w:rFonts w:cs="Times New Roman"/>
                <w:b/>
                <w:color w:val="000000" w:themeColor="text1"/>
                <w:lang w:val="lt-LT"/>
              </w:rPr>
              <w:t>1</w:t>
            </w:r>
            <w:r w:rsidR="00A035B4">
              <w:rPr>
                <w:rFonts w:cs="Times New Roman"/>
                <w:b/>
                <w:color w:val="000000" w:themeColor="text1"/>
                <w:lang w:val="lt-LT"/>
              </w:rPr>
              <w:t>8</w:t>
            </w:r>
          </w:p>
        </w:tc>
        <w:tc>
          <w:tcPr>
            <w:tcW w:w="1996" w:type="pct"/>
          </w:tcPr>
          <w:p w14:paraId="0147210C" w14:textId="020F7C7D" w:rsidR="00A035B4" w:rsidRPr="0083551B" w:rsidRDefault="00A035B4" w:rsidP="00C677DA">
            <w:pPr>
              <w:spacing w:after="160"/>
              <w:jc w:val="both"/>
              <w:rPr>
                <w:sz w:val="24"/>
                <w:szCs w:val="24"/>
              </w:rPr>
            </w:pPr>
            <w:r w:rsidRPr="0083551B">
              <w:rPr>
                <w:sz w:val="24"/>
                <w:szCs w:val="24"/>
              </w:rPr>
              <w:t>1. Komoda, matmenys (Plotis x Gylis x Aukštis): 50 x 41,2 x 76,5 cm. Pagaminta iš 18 mm storio beržo spalvos medžio drožlių plokštės.  3 stalčiai iš laminuotos MDF plokštės arba lygiavertės medžiagos. Fasadai baltos spalvos</w:t>
            </w:r>
            <w:r w:rsidR="00690928" w:rsidRPr="0083551B">
              <w:rPr>
                <w:sz w:val="24"/>
                <w:szCs w:val="24"/>
              </w:rPr>
              <w:t xml:space="preserve"> su piešiniu suderintu su užsakovu.</w:t>
            </w:r>
          </w:p>
          <w:p w14:paraId="13C90B3B" w14:textId="4DE5BB16" w:rsidR="00A035B4" w:rsidRPr="0083551B" w:rsidRDefault="00A035B4" w:rsidP="00C677DA">
            <w:pPr>
              <w:spacing w:after="160"/>
              <w:jc w:val="both"/>
              <w:rPr>
                <w:sz w:val="24"/>
                <w:szCs w:val="24"/>
              </w:rPr>
            </w:pPr>
            <w:r w:rsidRPr="0083551B">
              <w:rPr>
                <w:sz w:val="24"/>
                <w:szCs w:val="24"/>
              </w:rPr>
              <w:t xml:space="preserve">2. Lentyna, matmenys (Plotis x Gylis x Aukštis): 50 x 40 x 140 cm. Pagaminta iš 18 mm storio beržo spalvos laminuotos medžio drožlių plokštės. Lentyna turi keturis skyrius. </w:t>
            </w:r>
          </w:p>
          <w:p w14:paraId="182C6A65" w14:textId="335358B0" w:rsidR="00A035B4" w:rsidRPr="0083551B" w:rsidRDefault="00A035B4" w:rsidP="00C677DA">
            <w:pPr>
              <w:spacing w:after="160"/>
              <w:jc w:val="both"/>
              <w:rPr>
                <w:sz w:val="24"/>
                <w:szCs w:val="24"/>
              </w:rPr>
            </w:pPr>
            <w:r w:rsidRPr="0083551B">
              <w:rPr>
                <w:sz w:val="24"/>
                <w:szCs w:val="24"/>
              </w:rPr>
              <w:t xml:space="preserve">3. Lentyna, matmenys (Plotis x Gylis x Aukštis): 100 x 40 x 140 cm. Pagaminta iš 18 mm storio beržo spalvos laminuotos medžio drožlių plokštės. Lentyna turi keturis skyrius. Apatiniai du skyriai uždaryti durelėmis. </w:t>
            </w:r>
            <w:r w:rsidR="00690928" w:rsidRPr="0083551B">
              <w:rPr>
                <w:sz w:val="24"/>
                <w:szCs w:val="24"/>
              </w:rPr>
              <w:t>Fasadai baltos spalvos su piešiniu suderintu su užsakovu.</w:t>
            </w:r>
          </w:p>
          <w:p w14:paraId="7EC5F21A" w14:textId="49889930" w:rsidR="00A035B4" w:rsidRPr="0083551B" w:rsidRDefault="00A035B4" w:rsidP="00C677DA">
            <w:pPr>
              <w:spacing w:after="160"/>
              <w:jc w:val="both"/>
              <w:rPr>
                <w:sz w:val="24"/>
                <w:szCs w:val="24"/>
              </w:rPr>
            </w:pPr>
            <w:r w:rsidRPr="0083551B">
              <w:rPr>
                <w:sz w:val="24"/>
                <w:szCs w:val="24"/>
              </w:rPr>
              <w:lastRenderedPageBreak/>
              <w:t xml:space="preserve">4. Lentyna, matmenys (Plotis x Gylis x Aukštis): 50 x 40 x 140 cm. Pagaminta iš 18 mm storio beržo spalvos laminuotos medžio drožlių plokštės. Lentyna turi keturis skyrius. Apatiniai du skyriai uždaryti durelėmis. </w:t>
            </w:r>
            <w:r w:rsidR="00690928" w:rsidRPr="0083551B">
              <w:rPr>
                <w:sz w:val="24"/>
                <w:szCs w:val="24"/>
              </w:rPr>
              <w:t>Fasadai baltos spalvos su piešiniu suderintu su užsakovu.</w:t>
            </w:r>
          </w:p>
          <w:p w14:paraId="01584FF4" w14:textId="2B7BEEEA" w:rsidR="00A035B4" w:rsidRPr="0083551B" w:rsidRDefault="00A035B4" w:rsidP="00C677DA">
            <w:pPr>
              <w:spacing w:after="160"/>
              <w:jc w:val="both"/>
              <w:rPr>
                <w:sz w:val="24"/>
                <w:szCs w:val="24"/>
              </w:rPr>
            </w:pPr>
            <w:r w:rsidRPr="0083551B">
              <w:rPr>
                <w:sz w:val="24"/>
                <w:szCs w:val="24"/>
              </w:rPr>
              <w:t>5. Lentyna, matmenys (Plotis x Gylis x Aukštis): 50 x 40 x 76 cm. Pagaminta iš 18 mm storio beržo spalvos laminuotos medžio drožlių plokštės. Lentyna turi du skyrius uždarytus durelėmis. Fasadai baltos spalvos.</w:t>
            </w:r>
          </w:p>
          <w:p w14:paraId="6634A9D6" w14:textId="7F75265D" w:rsidR="00A035B4" w:rsidRPr="0083551B" w:rsidRDefault="00A035B4" w:rsidP="00C677DA">
            <w:pPr>
              <w:spacing w:after="160"/>
              <w:jc w:val="both"/>
              <w:rPr>
                <w:sz w:val="24"/>
                <w:szCs w:val="24"/>
              </w:rPr>
            </w:pPr>
            <w:r w:rsidRPr="0083551B">
              <w:rPr>
                <w:sz w:val="24"/>
                <w:szCs w:val="24"/>
              </w:rPr>
              <w:t xml:space="preserve">6. Lentyna, matmenys (Plotis x Gylis x Aukštis): 50 x 40 x 76 cm. Pagaminta iš 18 mm storio beržo spalvos laminuotos medžio drožlių plokštės. Lentyna turi du skyrius. </w:t>
            </w:r>
          </w:p>
          <w:p w14:paraId="5C756ADD" w14:textId="77777777" w:rsidR="00ED29B9" w:rsidRDefault="00A035B4" w:rsidP="00C677DA">
            <w:pPr>
              <w:spacing w:after="160"/>
              <w:jc w:val="both"/>
              <w:rPr>
                <w:sz w:val="24"/>
                <w:szCs w:val="24"/>
              </w:rPr>
            </w:pPr>
            <w:r w:rsidRPr="0083551B">
              <w:rPr>
                <w:sz w:val="24"/>
                <w:szCs w:val="24"/>
              </w:rPr>
              <w:t>7. Kampine dvejų skyrių, matmenys (Plotis x Gylis x Aukštis): 40 x 40 x 76 cm</w:t>
            </w:r>
            <w:r w:rsidR="00E65CB5" w:rsidRPr="0083551B">
              <w:rPr>
                <w:sz w:val="24"/>
                <w:szCs w:val="24"/>
              </w:rPr>
              <w:t>.</w:t>
            </w:r>
          </w:p>
          <w:p w14:paraId="53BFC2D8" w14:textId="35844C45" w:rsidR="0083551B" w:rsidRDefault="0083551B" w:rsidP="00C677DA">
            <w:pPr>
              <w:spacing w:after="160"/>
              <w:jc w:val="both"/>
              <w:rPr>
                <w:sz w:val="24"/>
                <w:szCs w:val="24"/>
              </w:rPr>
            </w:pPr>
            <w:r>
              <w:rPr>
                <w:sz w:val="24"/>
                <w:szCs w:val="24"/>
              </w:rPr>
              <w:t xml:space="preserve">Žali mediniai lapai neužsakomi. Jų gaminti nereikia. </w:t>
            </w:r>
          </w:p>
          <w:p w14:paraId="75894DE0" w14:textId="1F919ACC" w:rsidR="0083551B" w:rsidRPr="0083551B" w:rsidRDefault="0083551B" w:rsidP="00C677DA">
            <w:pPr>
              <w:spacing w:after="160"/>
              <w:jc w:val="both"/>
              <w:rPr>
                <w:sz w:val="24"/>
                <w:szCs w:val="24"/>
              </w:rPr>
            </w:pPr>
            <w:r w:rsidRPr="00153DA2">
              <w:rPr>
                <w:color w:val="222222"/>
                <w:sz w:val="24"/>
                <w:szCs w:val="24"/>
                <w:lang w:eastAsia="lt-LT"/>
              </w:rPr>
              <w:t>Matmenys nuo duotųjų gali skirtis ±5 mm.</w:t>
            </w:r>
          </w:p>
        </w:tc>
        <w:tc>
          <w:tcPr>
            <w:tcW w:w="584" w:type="pct"/>
          </w:tcPr>
          <w:p w14:paraId="346DEEB3" w14:textId="77777777" w:rsidR="00ED29B9" w:rsidRPr="00ED29B9" w:rsidRDefault="00ED29B9" w:rsidP="00957C00">
            <w:pPr>
              <w:pStyle w:val="Body2"/>
              <w:ind w:left="254"/>
              <w:rPr>
                <w:rFonts w:cs="Times New Roman"/>
                <w:color w:val="000000" w:themeColor="text1"/>
                <w:lang w:val="lt-LT"/>
              </w:rPr>
            </w:pPr>
          </w:p>
        </w:tc>
        <w:tc>
          <w:tcPr>
            <w:tcW w:w="1010" w:type="pct"/>
          </w:tcPr>
          <w:p w14:paraId="2B61DA74" w14:textId="77777777" w:rsidR="00ED29B9" w:rsidRPr="00ED29B9" w:rsidRDefault="00ED29B9" w:rsidP="00FE5EFC">
            <w:pPr>
              <w:pStyle w:val="Body2"/>
              <w:ind w:hanging="12"/>
              <w:jc w:val="center"/>
              <w:rPr>
                <w:rFonts w:cs="Times New Roman"/>
                <w:b/>
                <w:bCs/>
                <w:i/>
                <w:iCs/>
                <w:color w:val="000000" w:themeColor="text1"/>
                <w:lang w:val="lt-LT"/>
              </w:rPr>
            </w:pPr>
          </w:p>
          <w:p w14:paraId="625A8E86" w14:textId="77777777" w:rsidR="00ED29B9" w:rsidRPr="00ED29B9" w:rsidRDefault="00ED29B9" w:rsidP="00FE5EFC">
            <w:pPr>
              <w:pStyle w:val="Body2"/>
              <w:ind w:hanging="12"/>
              <w:jc w:val="center"/>
              <w:rPr>
                <w:rFonts w:cs="Times New Roman"/>
                <w:b/>
                <w:bCs/>
                <w:i/>
                <w:iCs/>
                <w:color w:val="000000" w:themeColor="text1"/>
                <w:lang w:val="lt-LT"/>
              </w:rPr>
            </w:pPr>
          </w:p>
          <w:p w14:paraId="2F7D7BE5" w14:textId="15B2C235" w:rsidR="00ED29B9" w:rsidRPr="00ED29B9" w:rsidRDefault="00ED29B9" w:rsidP="00FE5EFC">
            <w:pPr>
              <w:pStyle w:val="Body2"/>
              <w:pBdr>
                <w:top w:val="none" w:sz="0" w:space="0" w:color="auto"/>
                <w:left w:val="none" w:sz="0" w:space="0" w:color="auto"/>
                <w:bottom w:val="none" w:sz="0" w:space="0" w:color="auto"/>
                <w:right w:val="none" w:sz="0" w:space="0" w:color="auto"/>
                <w:between w:val="none" w:sz="0" w:space="0" w:color="auto"/>
                <w:bar w:val="none" w:sz="0" w:color="auto"/>
              </w:pBdr>
              <w:ind w:hanging="12"/>
              <w:jc w:val="center"/>
              <w:rPr>
                <w:rFonts w:cs="Times New Roman"/>
                <w:color w:val="000000" w:themeColor="text1"/>
                <w:lang w:val="lt-LT"/>
              </w:rPr>
            </w:pPr>
          </w:p>
        </w:tc>
      </w:tr>
    </w:tbl>
    <w:p w14:paraId="7A20FDA8" w14:textId="77777777" w:rsidR="00A81EFE" w:rsidRDefault="00A81EFE" w:rsidP="00D666CB">
      <w:pPr>
        <w:ind w:left="283" w:firstLine="568"/>
        <w:rPr>
          <w:rFonts w:ascii="Times New Roman" w:eastAsia="Times New Roman" w:hAnsi="Times New Roman" w:cs="Times New Roman"/>
          <w:color w:val="000000"/>
          <w:sz w:val="22"/>
          <w:szCs w:val="22"/>
          <w:lang w:eastAsia="lt-LT"/>
        </w:rPr>
      </w:pPr>
    </w:p>
    <w:p w14:paraId="0718A4FC" w14:textId="77777777" w:rsidR="00D34B73" w:rsidRPr="00ED29B9" w:rsidRDefault="00D34B73" w:rsidP="00D666CB">
      <w:pPr>
        <w:ind w:left="283" w:firstLine="568"/>
        <w:rPr>
          <w:rFonts w:ascii="Times New Roman" w:eastAsia="Times New Roman" w:hAnsi="Times New Roman" w:cs="Times New Roman"/>
          <w:color w:val="000000"/>
          <w:sz w:val="22"/>
          <w:szCs w:val="22"/>
          <w:lang w:eastAsia="lt-LT"/>
        </w:rPr>
      </w:pPr>
    </w:p>
    <w:p w14:paraId="318E618E" w14:textId="01C82845" w:rsidR="003569A0" w:rsidRPr="00CA541B" w:rsidRDefault="001756D7" w:rsidP="003569A0">
      <w:pPr>
        <w:ind w:left="283" w:firstLine="568"/>
        <w:rPr>
          <w:rFonts w:ascii="Times New Roman" w:hAnsi="Times New Roman" w:cs="Times New Roman"/>
          <w:b/>
          <w:bCs/>
          <w:color w:val="000000"/>
          <w:lang w:eastAsia="lt-LT"/>
        </w:rPr>
      </w:pPr>
      <w:r w:rsidRPr="00CA541B">
        <w:rPr>
          <w:rFonts w:ascii="Times New Roman" w:hAnsi="Times New Roman" w:cs="Times New Roman"/>
          <w:b/>
          <w:bCs/>
          <w:color w:val="000000"/>
          <w:lang w:eastAsia="lt-LT"/>
        </w:rPr>
        <w:t>Aplinkos apsaugos kriterijai:</w:t>
      </w:r>
      <w:r w:rsidR="003569A0" w:rsidRPr="00CA541B">
        <w:rPr>
          <w:rFonts w:ascii="Times New Roman" w:hAnsi="Times New Roman" w:cs="Times New Roman"/>
          <w:b/>
          <w:bCs/>
          <w:color w:val="000000"/>
          <w:lang w:eastAsia="lt-LT"/>
        </w:rPr>
        <w:t xml:space="preserve"> </w:t>
      </w:r>
    </w:p>
    <w:p w14:paraId="3E415EA6" w14:textId="77777777" w:rsidR="003569A0" w:rsidRPr="00ED29B9" w:rsidRDefault="003569A0"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ne mažiau kaip 80 proc. balduose naudojamos medienos, medienos medžiagų ir gaminių turi būti iš miškų, sertifikuotų naudojant FSC ar PEFC miškų sertifikavimo sistemas arba lygiavertes sertifikavimo sistemas; įrodantys dokumentai:</w:t>
      </w:r>
    </w:p>
    <w:p w14:paraId="6CD8ECE1" w14:textId="77777777" w:rsidR="003569A0" w:rsidRPr="00ED29B9" w:rsidRDefault="003569A0" w:rsidP="00642A61">
      <w:pPr>
        <w:numPr>
          <w:ilvl w:val="1"/>
          <w:numId w:val="17"/>
        </w:numPr>
        <w:contextualSpacing/>
        <w:rPr>
          <w:rFonts w:ascii="Times New Roman" w:hAnsi="Times New Roman" w:cs="Times New Roman"/>
          <w:color w:val="000000"/>
          <w:lang w:eastAsia="lt-LT"/>
        </w:rPr>
      </w:pPr>
      <w:r w:rsidRPr="00ED29B9">
        <w:rPr>
          <w:rFonts w:ascii="Times New Roman" w:hAnsi="Times New Roman" w:cs="Times New Roman"/>
          <w:color w:val="000000"/>
          <w:lang w:eastAsia="lt-LT"/>
        </w:rPr>
        <w:t>galiojantis FSC®100 arba PEFC, arba kitas darnaus miškų ūkio standarto sertifikatas, arba</w:t>
      </w:r>
    </w:p>
    <w:p w14:paraId="59046720" w14:textId="77777777" w:rsidR="003569A0" w:rsidRPr="00ED29B9" w:rsidRDefault="003569A0" w:rsidP="00642A61">
      <w:pPr>
        <w:ind w:left="1931"/>
        <w:contextualSpacing/>
        <w:rPr>
          <w:rFonts w:ascii="Times New Roman" w:hAnsi="Times New Roman" w:cs="Times New Roman"/>
          <w:color w:val="000000"/>
          <w:lang w:eastAsia="lt-LT"/>
        </w:rPr>
      </w:pPr>
      <w:r w:rsidRPr="00ED29B9">
        <w:rPr>
          <w:rFonts w:ascii="Times New Roman" w:hAnsi="Times New Roman" w:cs="Times New Roman"/>
          <w:color w:val="000000"/>
          <w:lang w:eastAsia="lt-LT"/>
        </w:rPr>
        <w:t>pripažintos įstaigos arba paskelbtosios (notifikuotos) institucijos atlikto bandymo protokolas, tyrimų ataskaita ar pažyma, arba</w:t>
      </w:r>
    </w:p>
    <w:p w14:paraId="18F52C57" w14:textId="77777777" w:rsidR="003569A0" w:rsidRPr="00ED29B9" w:rsidRDefault="003569A0" w:rsidP="00642A61">
      <w:pPr>
        <w:ind w:left="1931"/>
        <w:contextualSpacing/>
        <w:rPr>
          <w:rFonts w:ascii="Times New Roman" w:hAnsi="Times New Roman" w:cs="Times New Roman"/>
          <w:color w:val="000000"/>
          <w:lang w:eastAsia="lt-LT"/>
        </w:rPr>
      </w:pPr>
      <w:r w:rsidRPr="00ED29B9">
        <w:rPr>
          <w:rFonts w:ascii="Times New Roman" w:hAnsi="Times New Roman" w:cs="Times New Roman"/>
          <w:color w:val="000000"/>
          <w:lang w:eastAsia="lt-LT"/>
        </w:rPr>
        <w:t>kiti lygiaverčiai įrodymai.</w:t>
      </w:r>
    </w:p>
    <w:p w14:paraId="10B2C6CC" w14:textId="66AD134C" w:rsidR="003569A0" w:rsidRPr="00ED29B9" w:rsidRDefault="00642A61"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V</w:t>
      </w:r>
      <w:r w:rsidR="003569A0" w:rsidRPr="00ED29B9">
        <w:rPr>
          <w:rFonts w:ascii="Times New Roman" w:hAnsi="Times New Roman" w:cs="Times New Roman"/>
          <w:color w:val="000000"/>
          <w:lang w:eastAsia="lt-LT"/>
        </w:rPr>
        <w:t>isos plastikinės dalys, kurių masė ≥ 50 g, turi būti paženklintos kaip tinkamos perdirbti pagal LST EN ISO 11469 „Bendrasis plastikinių gaminių identifikavimas ir ženklinimas“ (toliau – LST EN ISO 11469) ar lygiavertį standartą įrodantys dokumentai:</w:t>
      </w:r>
    </w:p>
    <w:p w14:paraId="38CD115B" w14:textId="1660F257" w:rsidR="003569A0" w:rsidRPr="00ED29B9" w:rsidRDefault="003569A0" w:rsidP="00642A61">
      <w:pPr>
        <w:numPr>
          <w:ilvl w:val="1"/>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 xml:space="preserve">ekologinis ženklas </w:t>
      </w:r>
      <w:proofErr w:type="spellStart"/>
      <w:r w:rsidRPr="00ED29B9">
        <w:rPr>
          <w:rFonts w:ascii="Times New Roman" w:hAnsi="Times New Roman" w:cs="Times New Roman"/>
          <w:color w:val="000000"/>
          <w:lang w:eastAsia="lt-LT"/>
        </w:rPr>
        <w:t>Nordic</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Swan</w:t>
      </w:r>
      <w:proofErr w:type="spellEnd"/>
      <w:r w:rsidRPr="00ED29B9">
        <w:rPr>
          <w:rFonts w:ascii="Times New Roman" w:hAnsi="Times New Roman" w:cs="Times New Roman"/>
          <w:color w:val="000000"/>
          <w:lang w:eastAsia="lt-LT"/>
        </w:rPr>
        <w:t xml:space="preserve"> arba kitas I tipo ekologinis ženklas (sertifikatas), kuris įrodytų, kad visos plastikinės dalys, kurių masė ≥ 50 g, yra paženklintos kaip tinkamos perdirbti pagal nurodytą standartą, arba</w:t>
      </w:r>
      <w:r w:rsidR="00642A61"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pripažintos įstaigos arba paskelbtosios (notifikuotos) institucijos atlikto bandymo protokolas, tyrimų ataskaita ar pažyma, arba</w:t>
      </w:r>
    </w:p>
    <w:p w14:paraId="751C8D52" w14:textId="329D8D13" w:rsidR="003569A0" w:rsidRPr="00ED29B9" w:rsidRDefault="003569A0" w:rsidP="00642A61">
      <w:pPr>
        <w:ind w:left="1931"/>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gamintojo techniniai dokumentai, arba</w:t>
      </w:r>
      <w:r w:rsidR="00642A61"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saugos duomenų lapas, arba</w:t>
      </w:r>
      <w:r w:rsidR="00642A61"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kiti lygiaverčiai įrodymai.</w:t>
      </w:r>
    </w:p>
    <w:p w14:paraId="6366878F" w14:textId="24900250" w:rsidR="003569A0" w:rsidRPr="00ED29B9" w:rsidRDefault="005E41F5" w:rsidP="003569A0">
      <w:pPr>
        <w:numPr>
          <w:ilvl w:val="0"/>
          <w:numId w:val="17"/>
        </w:numPr>
        <w:contextualSpacing/>
        <w:jc w:val="both"/>
        <w:rPr>
          <w:rFonts w:ascii="Times New Roman" w:hAnsi="Times New Roman" w:cs="Times New Roman"/>
          <w:color w:val="000000"/>
          <w:lang w:eastAsia="lt-LT"/>
        </w:rPr>
      </w:pPr>
      <w:r>
        <w:rPr>
          <w:rFonts w:ascii="Times New Roman" w:hAnsi="Times New Roman" w:cs="Times New Roman"/>
          <w:color w:val="000000"/>
          <w:lang w:eastAsia="lt-LT"/>
        </w:rPr>
        <w:lastRenderedPageBreak/>
        <w:t>J</w:t>
      </w:r>
      <w:r w:rsidR="003569A0" w:rsidRPr="00ED29B9">
        <w:rPr>
          <w:rFonts w:ascii="Times New Roman" w:hAnsi="Times New Roman" w:cs="Times New Roman"/>
          <w:color w:val="000000"/>
          <w:lang w:eastAsia="lt-LT"/>
        </w:rPr>
        <w:t>ei baldo kamšalo sudėtyje naudojamos sintetinės poliesterio medžiagos, jų sudėtyje turi būti dalis perdirbtų medžiagų;</w:t>
      </w:r>
    </w:p>
    <w:p w14:paraId="48D28351" w14:textId="51236480" w:rsidR="003569A0" w:rsidRPr="00ED29B9" w:rsidRDefault="005E41F5" w:rsidP="005E41F5">
      <w:pPr>
        <w:numPr>
          <w:ilvl w:val="1"/>
          <w:numId w:val="17"/>
        </w:numPr>
        <w:ind w:left="1701" w:hanging="130"/>
        <w:contextualSpacing/>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gamintojo techniniai dokumentai, kuriuose būtų nurodyta perdirbtų medžiagų dalis, arba</w:t>
      </w:r>
      <w:r w:rsidR="00642A61" w:rsidRPr="00ED29B9">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pripažintos įstaigos arba paskelbtosios (notifikuotos) institucijos atlikto bandymo protokolas, tyrimų ataskaita ar pažyma, arba gamintojo ar tiekėjo deklaracija (pateikiant objektyvius įrodymus), arba kiti lygiaverčiai įrodymai.</w:t>
      </w:r>
    </w:p>
    <w:p w14:paraId="4F04873A" w14:textId="53A01EB2" w:rsidR="003569A0" w:rsidRPr="00ED29B9" w:rsidRDefault="007A7F85"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P</w:t>
      </w:r>
      <w:r w:rsidR="003569A0" w:rsidRPr="00ED29B9">
        <w:rPr>
          <w:rFonts w:ascii="Times New Roman" w:hAnsi="Times New Roman" w:cs="Times New Roman"/>
          <w:color w:val="000000"/>
          <w:lang w:eastAsia="lt-LT"/>
        </w:rPr>
        <w:t>aviršiams dengti naudojamuose produktuose:</w:t>
      </w:r>
    </w:p>
    <w:p w14:paraId="7BC49CE0" w14:textId="2A9C95A2" w:rsidR="003569A0" w:rsidRPr="00ED29B9" w:rsidRDefault="005E41F5" w:rsidP="003569A0">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C3314A" w14:textId="07E83CA2" w:rsidR="003569A0" w:rsidRPr="00ED29B9" w:rsidRDefault="005E41F5" w:rsidP="003569A0">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4.2. neturi būti daugiau kaip 5 proc. masės lakiųjų organinių junginių (LOJ);</w:t>
      </w:r>
    </w:p>
    <w:p w14:paraId="1B46BDB9" w14:textId="7F495CB6" w:rsidR="003569A0" w:rsidRPr="00ED29B9" w:rsidRDefault="005E41F5" w:rsidP="003569A0">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4.3. neturi būti chromo (VI) junginių;</w:t>
      </w:r>
    </w:p>
    <w:p w14:paraId="781D07CB" w14:textId="7759B3F6" w:rsidR="00153DA2" w:rsidRDefault="005E41F5" w:rsidP="005E41F5">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 xml:space="preserve">4.4. </w:t>
      </w:r>
      <w:proofErr w:type="spellStart"/>
      <w:r w:rsidR="003569A0" w:rsidRPr="00ED29B9">
        <w:rPr>
          <w:rFonts w:ascii="Times New Roman" w:hAnsi="Times New Roman" w:cs="Times New Roman"/>
          <w:color w:val="000000"/>
          <w:lang w:eastAsia="lt-LT"/>
        </w:rPr>
        <w:t>formaldehido</w:t>
      </w:r>
      <w:proofErr w:type="spellEnd"/>
      <w:r w:rsidR="003569A0" w:rsidRPr="00ED29B9">
        <w:rPr>
          <w:rFonts w:ascii="Times New Roman" w:hAnsi="Times New Roman" w:cs="Times New Roman"/>
          <w:color w:val="000000"/>
          <w:lang w:eastAsia="lt-LT"/>
        </w:rPr>
        <w:t xml:space="preserve"> išmetamieji teršalai neturi viršyti 0,05 </w:t>
      </w:r>
      <w:proofErr w:type="spellStart"/>
      <w:r w:rsidR="003569A0" w:rsidRPr="00ED29B9">
        <w:rPr>
          <w:rFonts w:ascii="Times New Roman" w:hAnsi="Times New Roman" w:cs="Times New Roman"/>
          <w:color w:val="000000"/>
          <w:lang w:eastAsia="lt-LT"/>
        </w:rPr>
        <w:t>ppm</w:t>
      </w:r>
      <w:proofErr w:type="spellEnd"/>
      <w:r w:rsidR="003569A0" w:rsidRPr="00ED29B9">
        <w:rPr>
          <w:rFonts w:ascii="Times New Roman" w:hAnsi="Times New Roman" w:cs="Times New Roman"/>
          <w:color w:val="000000"/>
          <w:lang w:eastAsia="lt-LT"/>
        </w:rPr>
        <w:t>.</w:t>
      </w:r>
    </w:p>
    <w:p w14:paraId="24781821" w14:textId="74CD03F0" w:rsidR="003569A0" w:rsidRPr="00ED29B9" w:rsidRDefault="003569A0" w:rsidP="003569A0">
      <w:pPr>
        <w:ind w:firstLine="851"/>
        <w:jc w:val="both"/>
        <w:rPr>
          <w:rFonts w:ascii="Times New Roman" w:hAnsi="Times New Roman" w:cs="Times New Roman"/>
          <w:color w:val="000000"/>
          <w:lang w:eastAsia="lt-LT"/>
        </w:rPr>
      </w:pPr>
      <w:r w:rsidRPr="00ED29B9">
        <w:rPr>
          <w:rFonts w:ascii="Times New Roman" w:hAnsi="Times New Roman" w:cs="Times New Roman"/>
          <w:color w:val="000000"/>
          <w:lang w:eastAsia="lt-LT"/>
        </w:rPr>
        <w:t>Įrodantys dokumentai:</w:t>
      </w:r>
    </w:p>
    <w:p w14:paraId="21F00DA5" w14:textId="0CC0EF76" w:rsidR="003569A0" w:rsidRPr="00ED29B9" w:rsidRDefault="003569A0" w:rsidP="00105FD6">
      <w:pPr>
        <w:numPr>
          <w:ilvl w:val="1"/>
          <w:numId w:val="17"/>
        </w:numPr>
        <w:ind w:left="1843" w:hanging="272"/>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 xml:space="preserve">Ekologinis ženklas </w:t>
      </w:r>
      <w:proofErr w:type="spellStart"/>
      <w:r w:rsidRPr="00ED29B9">
        <w:rPr>
          <w:rFonts w:ascii="Times New Roman" w:hAnsi="Times New Roman" w:cs="Times New Roman"/>
          <w:color w:val="000000"/>
          <w:lang w:eastAsia="lt-LT"/>
        </w:rPr>
        <w:t>European</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Ecolabel</w:t>
      </w:r>
      <w:proofErr w:type="spellEnd"/>
      <w:r w:rsidRPr="00ED29B9">
        <w:rPr>
          <w:rFonts w:ascii="Times New Roman" w:hAnsi="Times New Roman" w:cs="Times New Roman"/>
          <w:color w:val="000000"/>
          <w:lang w:eastAsia="lt-LT"/>
        </w:rPr>
        <w:t xml:space="preserve"> arba </w:t>
      </w:r>
      <w:proofErr w:type="spellStart"/>
      <w:r w:rsidRPr="00ED29B9">
        <w:rPr>
          <w:rFonts w:ascii="Times New Roman" w:hAnsi="Times New Roman" w:cs="Times New Roman"/>
          <w:color w:val="000000"/>
          <w:lang w:eastAsia="lt-LT"/>
        </w:rPr>
        <w:t>Nordic</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Swan</w:t>
      </w:r>
      <w:proofErr w:type="spellEnd"/>
      <w:r w:rsidRPr="00ED29B9">
        <w:rPr>
          <w:rFonts w:ascii="Times New Roman" w:hAnsi="Times New Roman" w:cs="Times New Roman"/>
          <w:color w:val="000000"/>
          <w:lang w:eastAsia="lt-LT"/>
        </w:rPr>
        <w:t>, arba kitas I tipo ekologinis ženklas (sertifikatas), kuris</w:t>
      </w:r>
      <w:r w:rsidR="00153DA2">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įrodytų, kad paviršiams naudojamuose produktuose nėra/neviršija reikalavime nurodytų medžiagų,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pripažintos įstaigos arba paskelbtosios (notifikuotos) institucijos bandymų protokolas, tyrimų ataskaita ar pažyma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gamintojo techniniai dokumentai, arba</w:t>
      </w:r>
      <w:r w:rsidR="007A7F85" w:rsidRPr="00ED29B9">
        <w:rPr>
          <w:rFonts w:ascii="Times New Roman" w:hAnsi="Times New Roman" w:cs="Times New Roman"/>
          <w:color w:val="000000"/>
          <w:lang w:eastAsia="lt-LT"/>
        </w:rPr>
        <w:t xml:space="preserve"> s</w:t>
      </w:r>
      <w:r w:rsidRPr="00ED29B9">
        <w:rPr>
          <w:rFonts w:ascii="Times New Roman" w:hAnsi="Times New Roman" w:cs="Times New Roman"/>
          <w:color w:val="000000"/>
          <w:lang w:eastAsia="lt-LT"/>
        </w:rPr>
        <w:t>augos duomenų lapas,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gamintojo ar tiekėjo deklaracija (pateikiant objektyvius įrodymus),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kiti lygiaverčiai įrodymai.</w:t>
      </w:r>
    </w:p>
    <w:p w14:paraId="114839E7" w14:textId="77777777" w:rsidR="003569A0" w:rsidRPr="00ED29B9" w:rsidRDefault="003569A0"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ED29B9">
        <w:rPr>
          <w:rFonts w:ascii="Times New Roman" w:hAnsi="Times New Roman" w:cs="Times New Roman"/>
          <w:color w:val="000000"/>
          <w:lang w:eastAsia="lt-LT"/>
        </w:rPr>
        <w:t>ių</w:t>
      </w:r>
      <w:proofErr w:type="spellEnd"/>
      <w:r w:rsidRPr="00ED29B9">
        <w:rPr>
          <w:rFonts w:ascii="Times New Roman" w:hAnsi="Times New Roman" w:cs="Times New Roman"/>
          <w:color w:val="000000"/>
          <w:lang w:eastAsia="lt-LT"/>
        </w:rPr>
        <w:t>) antrinės (-</w:t>
      </w:r>
      <w:proofErr w:type="spellStart"/>
      <w:r w:rsidRPr="00ED29B9">
        <w:rPr>
          <w:rFonts w:ascii="Times New Roman" w:hAnsi="Times New Roman" w:cs="Times New Roman"/>
          <w:color w:val="000000"/>
          <w:lang w:eastAsia="lt-LT"/>
        </w:rPr>
        <w:t>ių</w:t>
      </w:r>
      <w:proofErr w:type="spellEnd"/>
      <w:r w:rsidRPr="00ED29B9">
        <w:rPr>
          <w:rFonts w:ascii="Times New Roman" w:hAnsi="Times New Roman" w:cs="Times New Roman"/>
          <w:color w:val="000000"/>
          <w:lang w:eastAsia="lt-LT"/>
        </w:rPr>
        <w:t>) pakuotės (-</w:t>
      </w:r>
      <w:proofErr w:type="spellStart"/>
      <w:r w:rsidRPr="00ED29B9">
        <w:rPr>
          <w:rFonts w:ascii="Times New Roman" w:hAnsi="Times New Roman" w:cs="Times New Roman"/>
          <w:color w:val="000000"/>
          <w:lang w:eastAsia="lt-LT"/>
        </w:rPr>
        <w:t>čių</w:t>
      </w:r>
      <w:proofErr w:type="spellEnd"/>
      <w:r w:rsidRPr="00ED29B9">
        <w:rPr>
          <w:rFonts w:ascii="Times New Roman" w:hAnsi="Times New Roman" w:cs="Times New Roman"/>
          <w:color w:val="000000"/>
          <w:lang w:eastAsia="lt-LT"/>
        </w:rPr>
        <w:t>) tinkamumą perdirbti (</w:t>
      </w:r>
      <w:proofErr w:type="spellStart"/>
      <w:r w:rsidRPr="00ED29B9">
        <w:rPr>
          <w:rFonts w:ascii="Times New Roman" w:hAnsi="Times New Roman" w:cs="Times New Roman"/>
          <w:color w:val="000000"/>
          <w:lang w:eastAsia="lt-LT"/>
        </w:rPr>
        <w:t>perdirbamumą</w:t>
      </w:r>
      <w:proofErr w:type="spellEnd"/>
      <w:r w:rsidRPr="00ED29B9">
        <w:rPr>
          <w:rFonts w:ascii="Times New Roman" w:hAnsi="Times New Roman" w:cs="Times New Roman"/>
          <w:color w:val="000000"/>
          <w:lang w:eastAsia="lt-LT"/>
        </w:rPr>
        <w:t xml:space="preserve">) ir (ar) </w:t>
      </w:r>
      <w:proofErr w:type="spellStart"/>
      <w:r w:rsidRPr="00ED29B9">
        <w:rPr>
          <w:rFonts w:ascii="Times New Roman" w:hAnsi="Times New Roman" w:cs="Times New Roman"/>
          <w:color w:val="000000"/>
          <w:lang w:eastAsia="lt-LT"/>
        </w:rPr>
        <w:t>vienalytiškumą</w:t>
      </w:r>
      <w:proofErr w:type="spellEnd"/>
      <w:r w:rsidRPr="00ED29B9">
        <w:rPr>
          <w:rFonts w:ascii="Times New Roman" w:hAnsi="Times New Roman" w:cs="Times New Roman"/>
          <w:color w:val="000000"/>
          <w:lang w:eastAsia="lt-LT"/>
        </w:rPr>
        <w:t xml:space="preserve"> (homogeniškumą) patvirtinančius dokumentus:</w:t>
      </w:r>
    </w:p>
    <w:p w14:paraId="21BBA52B" w14:textId="428AB547" w:rsidR="00D666CB" w:rsidRPr="00ED29B9" w:rsidRDefault="003569A0" w:rsidP="007A7F85">
      <w:pPr>
        <w:numPr>
          <w:ilvl w:val="1"/>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 xml:space="preserve">tiekėjo ar gamintojo dokumentai, įrodantys, kad pakuotės yra homogeniškos ir (ar) atitinkamai paženklintos, </w:t>
      </w:r>
      <w:proofErr w:type="spellStart"/>
      <w:r w:rsidRPr="00ED29B9">
        <w:rPr>
          <w:rFonts w:ascii="Times New Roman" w:hAnsi="Times New Roman" w:cs="Times New Roman"/>
          <w:color w:val="000000"/>
          <w:lang w:eastAsia="lt-LT"/>
        </w:rPr>
        <w:t>arbadokumentai</w:t>
      </w:r>
      <w:proofErr w:type="spellEnd"/>
      <w:r w:rsidRPr="00ED29B9">
        <w:rPr>
          <w:rFonts w:ascii="Times New Roman" w:hAnsi="Times New Roman" w:cs="Times New Roman"/>
          <w:color w:val="000000"/>
          <w:lang w:eastAsia="lt-LT"/>
        </w:rPr>
        <w:t xml:space="preserve">,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D29B9">
        <w:rPr>
          <w:rFonts w:ascii="Times New Roman" w:hAnsi="Times New Roman" w:cs="Times New Roman"/>
          <w:color w:val="000000"/>
          <w:lang w:eastAsia="lt-LT"/>
        </w:rPr>
        <w:t>Voluntary</w:t>
      </w:r>
      <w:proofErr w:type="spellEnd"/>
      <w:r w:rsidRPr="00ED29B9">
        <w:rPr>
          <w:rFonts w:ascii="Times New Roman" w:hAnsi="Times New Roman" w:cs="Times New Roman"/>
          <w:color w:val="000000"/>
          <w:lang w:eastAsia="lt-LT"/>
        </w:rPr>
        <w:t xml:space="preserve"> Standard </w:t>
      </w:r>
      <w:proofErr w:type="spellStart"/>
      <w:r w:rsidRPr="00ED29B9">
        <w:rPr>
          <w:rFonts w:ascii="Times New Roman" w:hAnsi="Times New Roman" w:cs="Times New Roman"/>
          <w:color w:val="000000"/>
          <w:lang w:eastAsia="lt-LT"/>
        </w:rPr>
        <w:t>for</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Repulping</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and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Recycling</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Corrugated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Fiberboard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Treated</w:t>
      </w:r>
      <w:proofErr w:type="spellEnd"/>
      <w:r w:rsidRPr="00ED29B9">
        <w:rPr>
          <w:rFonts w:ascii="Times New Roman" w:hAnsi="Times New Roman" w:cs="Times New Roman"/>
          <w:color w:val="000000"/>
          <w:lang w:eastAsia="lt-LT"/>
        </w:rPr>
        <w:t xml:space="preserve"> to </w:t>
      </w:r>
      <w:proofErr w:type="spellStart"/>
      <w:r w:rsidRPr="00ED29B9">
        <w:rPr>
          <w:rFonts w:ascii="Times New Roman" w:hAnsi="Times New Roman" w:cs="Times New Roman"/>
          <w:color w:val="000000"/>
          <w:lang w:eastAsia="lt-LT"/>
        </w:rPr>
        <w:t>Improve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Its</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Performance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in</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the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Presence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of</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Water</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and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Water</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Vapor</w:t>
      </w:r>
      <w:proofErr w:type="spellEnd"/>
      <w:r w:rsidRPr="00ED29B9">
        <w:rPr>
          <w:rFonts w:ascii="Times New Roman" w:hAnsi="Times New Roman" w:cs="Times New Roman"/>
          <w:color w:val="000000"/>
          <w:lang w:eastAsia="lt-LT"/>
        </w:rPr>
        <w:t xml:space="preserve">, standartas </w:t>
      </w:r>
      <w:proofErr w:type="spellStart"/>
      <w:r w:rsidRPr="00ED29B9">
        <w:rPr>
          <w:rFonts w:ascii="Times New Roman" w:hAnsi="Times New Roman" w:cs="Times New Roman"/>
          <w:color w:val="000000"/>
          <w:lang w:eastAsia="lt-LT"/>
        </w:rPr>
        <w:t>RecyClass</w:t>
      </w:r>
      <w:proofErr w:type="spellEnd"/>
      <w:r w:rsidRPr="00ED29B9">
        <w:rPr>
          <w:rFonts w:ascii="Times New Roman" w:hAnsi="Times New Roman" w:cs="Times New Roman"/>
          <w:color w:val="000000"/>
          <w:lang w:eastAsia="lt-LT"/>
        </w:rPr>
        <w:t xml:space="preserve"> ar kitas lygiavertis standartas, arba </w:t>
      </w:r>
      <w:r w:rsidR="007A7F85" w:rsidRPr="00ED29B9">
        <w:rPr>
          <w:rFonts w:ascii="Times New Roman" w:hAnsi="Times New Roman" w:cs="Times New Roman"/>
          <w:color w:val="000000"/>
          <w:lang w:eastAsia="lt-LT"/>
        </w:rPr>
        <w:t>a</w:t>
      </w:r>
      <w:r w:rsidRPr="00ED29B9">
        <w:rPr>
          <w:rFonts w:ascii="Times New Roman" w:hAnsi="Times New Roman" w:cs="Times New Roman"/>
          <w:color w:val="000000"/>
          <w:lang w:eastAsia="lt-LT"/>
        </w:rPr>
        <w:t>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kiti lygiaverčiai įrodymai.</w:t>
      </w:r>
    </w:p>
    <w:p w14:paraId="5E592DC6" w14:textId="4F028D0A" w:rsidR="00E83DE4" w:rsidRPr="00ED29B9" w:rsidRDefault="00E83DE4" w:rsidP="00E83DE4">
      <w:pPr>
        <w:contextualSpacing/>
        <w:jc w:val="both"/>
        <w:rPr>
          <w:rFonts w:ascii="Times New Roman" w:hAnsi="Times New Roman" w:cs="Times New Roman"/>
          <w:color w:val="000000"/>
          <w:lang w:eastAsia="lt-LT"/>
        </w:rPr>
      </w:pPr>
    </w:p>
    <w:p w14:paraId="7853B2E7" w14:textId="1B5DD9A5" w:rsidR="00D26078" w:rsidRPr="005E41F5" w:rsidRDefault="001C2132" w:rsidP="005E41F5">
      <w:p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lastRenderedPageBreak/>
        <w:t>Tiekėjas teikdamas pasiūlymą įsipareigoja laikytis visų kriterijų, įskaitant ir reikalavimo dėl antrinės pakuotės (jeigu ji bus naudojama), tokiu atveju papildomi dokumentai pasiūlymų vertinimo etape nėra teikiami.  Atitiktį žaliesiems reikalavimams patvirtinantys dokumentai turės būti pateikti sutarties vykdymo metu, kartu su Prekėmis.</w:t>
      </w:r>
    </w:p>
    <w:sectPr w:rsidR="00D26078" w:rsidRPr="005E41F5" w:rsidSect="00D5659F">
      <w:headerReference w:type="default" r:id="rId12"/>
      <w:pgSz w:w="16840" w:h="11900" w:orient="landscape"/>
      <w:pgMar w:top="1418"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26D48" w14:textId="77777777" w:rsidR="0066171A" w:rsidRDefault="0066171A" w:rsidP="00153DA2">
      <w:r>
        <w:separator/>
      </w:r>
    </w:p>
  </w:endnote>
  <w:endnote w:type="continuationSeparator" w:id="0">
    <w:p w14:paraId="7C47B99D" w14:textId="77777777" w:rsidR="0066171A" w:rsidRDefault="0066171A" w:rsidP="0015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015F" w14:textId="77777777" w:rsidR="0066171A" w:rsidRDefault="0066171A" w:rsidP="00153DA2">
      <w:r>
        <w:separator/>
      </w:r>
    </w:p>
  </w:footnote>
  <w:footnote w:type="continuationSeparator" w:id="0">
    <w:p w14:paraId="6DD22305" w14:textId="77777777" w:rsidR="0066171A" w:rsidRDefault="0066171A" w:rsidP="00153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EAA6" w14:textId="715BC07F" w:rsidR="00153DA2" w:rsidRDefault="00153DA2" w:rsidP="00153DA2">
    <w:pPr>
      <w:pStyle w:val="Antrats"/>
      <w:jc w:val="right"/>
    </w:pPr>
    <w:r>
      <w:t>Pirkimo sąlygų_2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B25B4"/>
    <w:multiLevelType w:val="hybridMultilevel"/>
    <w:tmpl w:val="52B2DEF2"/>
    <w:lvl w:ilvl="0" w:tplc="DB2CAABA">
      <w:start w:val="1"/>
      <w:numFmt w:val="decimal"/>
      <w:lvlText w:val="%1)"/>
      <w:lvlJc w:val="left"/>
      <w:pPr>
        <w:ind w:left="720" w:hanging="360"/>
      </w:pPr>
      <w:rPr>
        <w:rFonts w:cs="Segoe UI Emoj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5"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7"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4"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204952">
    <w:abstractNumId w:val="7"/>
  </w:num>
  <w:num w:numId="2" w16cid:durableId="1766992586">
    <w:abstractNumId w:val="17"/>
  </w:num>
  <w:num w:numId="3" w16cid:durableId="1259022537">
    <w:abstractNumId w:val="12"/>
  </w:num>
  <w:num w:numId="4" w16cid:durableId="1990162755">
    <w:abstractNumId w:val="15"/>
  </w:num>
  <w:num w:numId="5" w16cid:durableId="358702041">
    <w:abstractNumId w:val="8"/>
  </w:num>
  <w:num w:numId="6" w16cid:durableId="1153571033">
    <w:abstractNumId w:val="0"/>
  </w:num>
  <w:num w:numId="7" w16cid:durableId="599489364">
    <w:abstractNumId w:val="11"/>
  </w:num>
  <w:num w:numId="8" w16cid:durableId="1232540989">
    <w:abstractNumId w:val="2"/>
  </w:num>
  <w:num w:numId="9" w16cid:durableId="487522881">
    <w:abstractNumId w:val="5"/>
  </w:num>
  <w:num w:numId="10" w16cid:durableId="1323512115">
    <w:abstractNumId w:val="9"/>
  </w:num>
  <w:num w:numId="11" w16cid:durableId="2030334079">
    <w:abstractNumId w:val="14"/>
  </w:num>
  <w:num w:numId="12" w16cid:durableId="582951172">
    <w:abstractNumId w:val="3"/>
  </w:num>
  <w:num w:numId="13" w16cid:durableId="1789276089">
    <w:abstractNumId w:val="10"/>
  </w:num>
  <w:num w:numId="14" w16cid:durableId="966351236">
    <w:abstractNumId w:val="16"/>
  </w:num>
  <w:num w:numId="15" w16cid:durableId="668951280">
    <w:abstractNumId w:val="13"/>
  </w:num>
  <w:num w:numId="16" w16cid:durableId="1160317682">
    <w:abstractNumId w:val="6"/>
  </w:num>
  <w:num w:numId="17" w16cid:durableId="1330786600">
    <w:abstractNumId w:val="4"/>
  </w:num>
  <w:num w:numId="18" w16cid:durableId="1937670025">
    <w:abstractNumId w:val="12"/>
  </w:num>
  <w:num w:numId="19" w16cid:durableId="143852258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130"/>
    <w:rsid w:val="000078AE"/>
    <w:rsid w:val="00010499"/>
    <w:rsid w:val="000149F7"/>
    <w:rsid w:val="000158F1"/>
    <w:rsid w:val="00022AD2"/>
    <w:rsid w:val="00023C70"/>
    <w:rsid w:val="000279F6"/>
    <w:rsid w:val="00032B78"/>
    <w:rsid w:val="00033731"/>
    <w:rsid w:val="00034BE8"/>
    <w:rsid w:val="00036349"/>
    <w:rsid w:val="00036863"/>
    <w:rsid w:val="00036A9F"/>
    <w:rsid w:val="00046916"/>
    <w:rsid w:val="00050FF6"/>
    <w:rsid w:val="0005348C"/>
    <w:rsid w:val="00054720"/>
    <w:rsid w:val="0005570A"/>
    <w:rsid w:val="00061517"/>
    <w:rsid w:val="00061F24"/>
    <w:rsid w:val="00064F61"/>
    <w:rsid w:val="00065277"/>
    <w:rsid w:val="00070BE8"/>
    <w:rsid w:val="00070D21"/>
    <w:rsid w:val="000770BE"/>
    <w:rsid w:val="00083660"/>
    <w:rsid w:val="00084144"/>
    <w:rsid w:val="00084167"/>
    <w:rsid w:val="00084D1E"/>
    <w:rsid w:val="0008710C"/>
    <w:rsid w:val="00090058"/>
    <w:rsid w:val="000901CC"/>
    <w:rsid w:val="00092256"/>
    <w:rsid w:val="00093F49"/>
    <w:rsid w:val="000958B2"/>
    <w:rsid w:val="000A1B15"/>
    <w:rsid w:val="000A2712"/>
    <w:rsid w:val="000A464F"/>
    <w:rsid w:val="000A4B32"/>
    <w:rsid w:val="000A7FFE"/>
    <w:rsid w:val="000B0C75"/>
    <w:rsid w:val="000B424D"/>
    <w:rsid w:val="000B5E55"/>
    <w:rsid w:val="000B6CAE"/>
    <w:rsid w:val="000C343E"/>
    <w:rsid w:val="000C586C"/>
    <w:rsid w:val="000C74F7"/>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5FD6"/>
    <w:rsid w:val="00106DFE"/>
    <w:rsid w:val="00107588"/>
    <w:rsid w:val="00114B48"/>
    <w:rsid w:val="00120A45"/>
    <w:rsid w:val="00121F54"/>
    <w:rsid w:val="0012283F"/>
    <w:rsid w:val="00125DEE"/>
    <w:rsid w:val="00126519"/>
    <w:rsid w:val="00135737"/>
    <w:rsid w:val="00140906"/>
    <w:rsid w:val="00141F68"/>
    <w:rsid w:val="00142F19"/>
    <w:rsid w:val="00150DA0"/>
    <w:rsid w:val="001510D5"/>
    <w:rsid w:val="001535E3"/>
    <w:rsid w:val="00153DA2"/>
    <w:rsid w:val="001568DF"/>
    <w:rsid w:val="00157016"/>
    <w:rsid w:val="001611C0"/>
    <w:rsid w:val="001641CF"/>
    <w:rsid w:val="0016469B"/>
    <w:rsid w:val="00166EA0"/>
    <w:rsid w:val="001673E2"/>
    <w:rsid w:val="00167502"/>
    <w:rsid w:val="001713CE"/>
    <w:rsid w:val="00172DEB"/>
    <w:rsid w:val="0017440F"/>
    <w:rsid w:val="001752C3"/>
    <w:rsid w:val="001756D7"/>
    <w:rsid w:val="00175DDB"/>
    <w:rsid w:val="001770FB"/>
    <w:rsid w:val="00180668"/>
    <w:rsid w:val="001813DD"/>
    <w:rsid w:val="00182093"/>
    <w:rsid w:val="00182D80"/>
    <w:rsid w:val="0018463F"/>
    <w:rsid w:val="001872D8"/>
    <w:rsid w:val="00187CEB"/>
    <w:rsid w:val="00190873"/>
    <w:rsid w:val="00191664"/>
    <w:rsid w:val="0019336A"/>
    <w:rsid w:val="00193D51"/>
    <w:rsid w:val="00194ECC"/>
    <w:rsid w:val="001960A9"/>
    <w:rsid w:val="001965A8"/>
    <w:rsid w:val="00197514"/>
    <w:rsid w:val="001A072E"/>
    <w:rsid w:val="001A0D10"/>
    <w:rsid w:val="001A139C"/>
    <w:rsid w:val="001A1DA9"/>
    <w:rsid w:val="001A2460"/>
    <w:rsid w:val="001A4692"/>
    <w:rsid w:val="001B4D5D"/>
    <w:rsid w:val="001C0B2B"/>
    <w:rsid w:val="001C2132"/>
    <w:rsid w:val="001C3040"/>
    <w:rsid w:val="001D010B"/>
    <w:rsid w:val="001D0291"/>
    <w:rsid w:val="001D3093"/>
    <w:rsid w:val="001D3744"/>
    <w:rsid w:val="001D3E7A"/>
    <w:rsid w:val="001D6FFB"/>
    <w:rsid w:val="001E013E"/>
    <w:rsid w:val="001E23B1"/>
    <w:rsid w:val="001E285C"/>
    <w:rsid w:val="001E2EFD"/>
    <w:rsid w:val="001E42D5"/>
    <w:rsid w:val="001E72F9"/>
    <w:rsid w:val="001F0594"/>
    <w:rsid w:val="001F0D0E"/>
    <w:rsid w:val="001F127F"/>
    <w:rsid w:val="001F3AF2"/>
    <w:rsid w:val="001F4601"/>
    <w:rsid w:val="001F4DB5"/>
    <w:rsid w:val="001F5982"/>
    <w:rsid w:val="001F674F"/>
    <w:rsid w:val="001F7E5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F5D"/>
    <w:rsid w:val="0023204A"/>
    <w:rsid w:val="00232B0C"/>
    <w:rsid w:val="002378E0"/>
    <w:rsid w:val="002432FE"/>
    <w:rsid w:val="0024440B"/>
    <w:rsid w:val="002458CF"/>
    <w:rsid w:val="00245E43"/>
    <w:rsid w:val="00254631"/>
    <w:rsid w:val="00254D99"/>
    <w:rsid w:val="002564FE"/>
    <w:rsid w:val="00256FE1"/>
    <w:rsid w:val="0025783A"/>
    <w:rsid w:val="00260AFD"/>
    <w:rsid w:val="00263201"/>
    <w:rsid w:val="0026322B"/>
    <w:rsid w:val="00263936"/>
    <w:rsid w:val="0026463B"/>
    <w:rsid w:val="00273C54"/>
    <w:rsid w:val="0027418B"/>
    <w:rsid w:val="00274B84"/>
    <w:rsid w:val="002769D2"/>
    <w:rsid w:val="00277551"/>
    <w:rsid w:val="00281FD3"/>
    <w:rsid w:val="00282452"/>
    <w:rsid w:val="0028280E"/>
    <w:rsid w:val="002836BD"/>
    <w:rsid w:val="00284814"/>
    <w:rsid w:val="002909C5"/>
    <w:rsid w:val="002A47CB"/>
    <w:rsid w:val="002A6B02"/>
    <w:rsid w:val="002A7072"/>
    <w:rsid w:val="002B06CA"/>
    <w:rsid w:val="002B501D"/>
    <w:rsid w:val="002B7A20"/>
    <w:rsid w:val="002B7F6D"/>
    <w:rsid w:val="002C20F7"/>
    <w:rsid w:val="002C4D59"/>
    <w:rsid w:val="002C628B"/>
    <w:rsid w:val="002C64D1"/>
    <w:rsid w:val="002D1550"/>
    <w:rsid w:val="002D2668"/>
    <w:rsid w:val="002D4B02"/>
    <w:rsid w:val="002D5585"/>
    <w:rsid w:val="002D60FF"/>
    <w:rsid w:val="002E0EAA"/>
    <w:rsid w:val="002E0FF0"/>
    <w:rsid w:val="002E1683"/>
    <w:rsid w:val="002E2098"/>
    <w:rsid w:val="002E2B22"/>
    <w:rsid w:val="002E2BF1"/>
    <w:rsid w:val="002E2E69"/>
    <w:rsid w:val="002E3865"/>
    <w:rsid w:val="002E50DA"/>
    <w:rsid w:val="002E6B49"/>
    <w:rsid w:val="002F1E90"/>
    <w:rsid w:val="002F41AF"/>
    <w:rsid w:val="002F6612"/>
    <w:rsid w:val="003000F2"/>
    <w:rsid w:val="00302C1F"/>
    <w:rsid w:val="00303819"/>
    <w:rsid w:val="00305448"/>
    <w:rsid w:val="003103DB"/>
    <w:rsid w:val="0031093E"/>
    <w:rsid w:val="00311A1F"/>
    <w:rsid w:val="00314411"/>
    <w:rsid w:val="00316E02"/>
    <w:rsid w:val="00316F0B"/>
    <w:rsid w:val="00316F62"/>
    <w:rsid w:val="00317826"/>
    <w:rsid w:val="00320341"/>
    <w:rsid w:val="00320CAA"/>
    <w:rsid w:val="00321A68"/>
    <w:rsid w:val="003229A7"/>
    <w:rsid w:val="0032354F"/>
    <w:rsid w:val="00327C01"/>
    <w:rsid w:val="003303E0"/>
    <w:rsid w:val="00335352"/>
    <w:rsid w:val="00340115"/>
    <w:rsid w:val="00340D92"/>
    <w:rsid w:val="00341DE0"/>
    <w:rsid w:val="00341F10"/>
    <w:rsid w:val="003457C5"/>
    <w:rsid w:val="00345902"/>
    <w:rsid w:val="00350630"/>
    <w:rsid w:val="00352ADA"/>
    <w:rsid w:val="0035674A"/>
    <w:rsid w:val="003569A0"/>
    <w:rsid w:val="00361DA1"/>
    <w:rsid w:val="00363806"/>
    <w:rsid w:val="00363A34"/>
    <w:rsid w:val="00363CB1"/>
    <w:rsid w:val="00364ED2"/>
    <w:rsid w:val="00366F28"/>
    <w:rsid w:val="003721C2"/>
    <w:rsid w:val="0037353C"/>
    <w:rsid w:val="0037435B"/>
    <w:rsid w:val="00375595"/>
    <w:rsid w:val="00380E7D"/>
    <w:rsid w:val="003A09D6"/>
    <w:rsid w:val="003A1E3A"/>
    <w:rsid w:val="003A233A"/>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403"/>
    <w:rsid w:val="003E2E1F"/>
    <w:rsid w:val="003E67B3"/>
    <w:rsid w:val="003F1A0E"/>
    <w:rsid w:val="003F2AAE"/>
    <w:rsid w:val="003F2B3A"/>
    <w:rsid w:val="003F48D3"/>
    <w:rsid w:val="003F54FC"/>
    <w:rsid w:val="003F5BFF"/>
    <w:rsid w:val="00405644"/>
    <w:rsid w:val="00410155"/>
    <w:rsid w:val="004104D4"/>
    <w:rsid w:val="0041064F"/>
    <w:rsid w:val="00410FFA"/>
    <w:rsid w:val="00411568"/>
    <w:rsid w:val="00412F82"/>
    <w:rsid w:val="00415E96"/>
    <w:rsid w:val="00416741"/>
    <w:rsid w:val="0041717F"/>
    <w:rsid w:val="00417633"/>
    <w:rsid w:val="00417BC1"/>
    <w:rsid w:val="00420047"/>
    <w:rsid w:val="004237B7"/>
    <w:rsid w:val="00424D78"/>
    <w:rsid w:val="00425011"/>
    <w:rsid w:val="00427DB6"/>
    <w:rsid w:val="004313FE"/>
    <w:rsid w:val="00433DEE"/>
    <w:rsid w:val="00435AE6"/>
    <w:rsid w:val="004365A8"/>
    <w:rsid w:val="00440ADE"/>
    <w:rsid w:val="004505B8"/>
    <w:rsid w:val="004528C6"/>
    <w:rsid w:val="004530D8"/>
    <w:rsid w:val="00453251"/>
    <w:rsid w:val="0045398C"/>
    <w:rsid w:val="004548CC"/>
    <w:rsid w:val="0045563E"/>
    <w:rsid w:val="00456BC5"/>
    <w:rsid w:val="00460378"/>
    <w:rsid w:val="00462F6E"/>
    <w:rsid w:val="0046405A"/>
    <w:rsid w:val="00470689"/>
    <w:rsid w:val="0047297D"/>
    <w:rsid w:val="00473FF5"/>
    <w:rsid w:val="0047524E"/>
    <w:rsid w:val="00475373"/>
    <w:rsid w:val="00476082"/>
    <w:rsid w:val="004767D7"/>
    <w:rsid w:val="00476829"/>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56DF"/>
    <w:rsid w:val="004C612B"/>
    <w:rsid w:val="004C6C8A"/>
    <w:rsid w:val="004C71A6"/>
    <w:rsid w:val="004D3A73"/>
    <w:rsid w:val="004D3ECB"/>
    <w:rsid w:val="004D5FFB"/>
    <w:rsid w:val="004D6195"/>
    <w:rsid w:val="004E0615"/>
    <w:rsid w:val="004E0917"/>
    <w:rsid w:val="004E0F77"/>
    <w:rsid w:val="004E30CC"/>
    <w:rsid w:val="004E3C5D"/>
    <w:rsid w:val="004E43C4"/>
    <w:rsid w:val="004E4B08"/>
    <w:rsid w:val="004E603B"/>
    <w:rsid w:val="004E6393"/>
    <w:rsid w:val="004F0173"/>
    <w:rsid w:val="004F0EC4"/>
    <w:rsid w:val="004F4E71"/>
    <w:rsid w:val="004F4E9B"/>
    <w:rsid w:val="00500AAF"/>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2884"/>
    <w:rsid w:val="00533303"/>
    <w:rsid w:val="005339C5"/>
    <w:rsid w:val="0053424A"/>
    <w:rsid w:val="005355E5"/>
    <w:rsid w:val="005430F6"/>
    <w:rsid w:val="0054361B"/>
    <w:rsid w:val="00543BEB"/>
    <w:rsid w:val="00543E5B"/>
    <w:rsid w:val="00546732"/>
    <w:rsid w:val="00550FEA"/>
    <w:rsid w:val="005524AC"/>
    <w:rsid w:val="00553813"/>
    <w:rsid w:val="0055482D"/>
    <w:rsid w:val="00556013"/>
    <w:rsid w:val="00556CAD"/>
    <w:rsid w:val="0056010D"/>
    <w:rsid w:val="0056504C"/>
    <w:rsid w:val="0056634B"/>
    <w:rsid w:val="005668CC"/>
    <w:rsid w:val="005706CA"/>
    <w:rsid w:val="00571598"/>
    <w:rsid w:val="00574C28"/>
    <w:rsid w:val="00577BEC"/>
    <w:rsid w:val="00577CAA"/>
    <w:rsid w:val="005828BD"/>
    <w:rsid w:val="00584FBE"/>
    <w:rsid w:val="00586C70"/>
    <w:rsid w:val="005878FA"/>
    <w:rsid w:val="00587AA2"/>
    <w:rsid w:val="005917BF"/>
    <w:rsid w:val="00592727"/>
    <w:rsid w:val="00596B5F"/>
    <w:rsid w:val="005A241E"/>
    <w:rsid w:val="005A4A0A"/>
    <w:rsid w:val="005A6BF4"/>
    <w:rsid w:val="005B2166"/>
    <w:rsid w:val="005B32D2"/>
    <w:rsid w:val="005B456C"/>
    <w:rsid w:val="005B6084"/>
    <w:rsid w:val="005B6CC7"/>
    <w:rsid w:val="005C2150"/>
    <w:rsid w:val="005C6231"/>
    <w:rsid w:val="005D0145"/>
    <w:rsid w:val="005D2A39"/>
    <w:rsid w:val="005D44E3"/>
    <w:rsid w:val="005D64B2"/>
    <w:rsid w:val="005D7258"/>
    <w:rsid w:val="005D7328"/>
    <w:rsid w:val="005E19FF"/>
    <w:rsid w:val="005E2DCB"/>
    <w:rsid w:val="005E364F"/>
    <w:rsid w:val="005E3F12"/>
    <w:rsid w:val="005E41F5"/>
    <w:rsid w:val="005E5298"/>
    <w:rsid w:val="005F0754"/>
    <w:rsid w:val="005F1F55"/>
    <w:rsid w:val="005F3E64"/>
    <w:rsid w:val="006043A2"/>
    <w:rsid w:val="00604406"/>
    <w:rsid w:val="00605AB9"/>
    <w:rsid w:val="006068AE"/>
    <w:rsid w:val="006071E8"/>
    <w:rsid w:val="0061029D"/>
    <w:rsid w:val="006111A6"/>
    <w:rsid w:val="00617197"/>
    <w:rsid w:val="006171BA"/>
    <w:rsid w:val="00617350"/>
    <w:rsid w:val="00623901"/>
    <w:rsid w:val="00627329"/>
    <w:rsid w:val="00630EDF"/>
    <w:rsid w:val="00631053"/>
    <w:rsid w:val="0063466C"/>
    <w:rsid w:val="00640224"/>
    <w:rsid w:val="0064075F"/>
    <w:rsid w:val="00642A61"/>
    <w:rsid w:val="00643A20"/>
    <w:rsid w:val="0064559C"/>
    <w:rsid w:val="0064737D"/>
    <w:rsid w:val="00647BB9"/>
    <w:rsid w:val="00653476"/>
    <w:rsid w:val="00655B3A"/>
    <w:rsid w:val="00656E36"/>
    <w:rsid w:val="006572A4"/>
    <w:rsid w:val="00657B20"/>
    <w:rsid w:val="0066059A"/>
    <w:rsid w:val="0066171A"/>
    <w:rsid w:val="00661C27"/>
    <w:rsid w:val="00663B6C"/>
    <w:rsid w:val="0066791E"/>
    <w:rsid w:val="006701D3"/>
    <w:rsid w:val="00672002"/>
    <w:rsid w:val="0067508E"/>
    <w:rsid w:val="00675359"/>
    <w:rsid w:val="00676816"/>
    <w:rsid w:val="00680220"/>
    <w:rsid w:val="0068071D"/>
    <w:rsid w:val="006807EE"/>
    <w:rsid w:val="0068190D"/>
    <w:rsid w:val="00681BB7"/>
    <w:rsid w:val="00682A74"/>
    <w:rsid w:val="00687020"/>
    <w:rsid w:val="00687102"/>
    <w:rsid w:val="00690928"/>
    <w:rsid w:val="00692454"/>
    <w:rsid w:val="006925BB"/>
    <w:rsid w:val="00692C90"/>
    <w:rsid w:val="0069445E"/>
    <w:rsid w:val="006961F2"/>
    <w:rsid w:val="006A32AD"/>
    <w:rsid w:val="006A4E12"/>
    <w:rsid w:val="006B1D03"/>
    <w:rsid w:val="006B25B5"/>
    <w:rsid w:val="006B5EC1"/>
    <w:rsid w:val="006B6E38"/>
    <w:rsid w:val="006B719A"/>
    <w:rsid w:val="006C0A75"/>
    <w:rsid w:val="006C765C"/>
    <w:rsid w:val="006D195F"/>
    <w:rsid w:val="006D5B2D"/>
    <w:rsid w:val="006E2FF2"/>
    <w:rsid w:val="006E3B3F"/>
    <w:rsid w:val="006E7F55"/>
    <w:rsid w:val="006F0155"/>
    <w:rsid w:val="006F268E"/>
    <w:rsid w:val="006F2A62"/>
    <w:rsid w:val="006F389F"/>
    <w:rsid w:val="006F4177"/>
    <w:rsid w:val="006F56F2"/>
    <w:rsid w:val="006F7851"/>
    <w:rsid w:val="0070078F"/>
    <w:rsid w:val="00706443"/>
    <w:rsid w:val="0071716C"/>
    <w:rsid w:val="00721BE8"/>
    <w:rsid w:val="0072206A"/>
    <w:rsid w:val="007309AB"/>
    <w:rsid w:val="00730FAC"/>
    <w:rsid w:val="00732082"/>
    <w:rsid w:val="007323BC"/>
    <w:rsid w:val="00747A2C"/>
    <w:rsid w:val="00750568"/>
    <w:rsid w:val="007568D5"/>
    <w:rsid w:val="00756A93"/>
    <w:rsid w:val="007602BF"/>
    <w:rsid w:val="00760BDB"/>
    <w:rsid w:val="00762EF8"/>
    <w:rsid w:val="007656CA"/>
    <w:rsid w:val="00765738"/>
    <w:rsid w:val="0076723E"/>
    <w:rsid w:val="00767646"/>
    <w:rsid w:val="00767F95"/>
    <w:rsid w:val="00770048"/>
    <w:rsid w:val="00772832"/>
    <w:rsid w:val="00774175"/>
    <w:rsid w:val="00775CDE"/>
    <w:rsid w:val="0078562B"/>
    <w:rsid w:val="00791084"/>
    <w:rsid w:val="007919AA"/>
    <w:rsid w:val="00791FB8"/>
    <w:rsid w:val="00793831"/>
    <w:rsid w:val="00794208"/>
    <w:rsid w:val="00797FEA"/>
    <w:rsid w:val="007A030B"/>
    <w:rsid w:val="007A5ECC"/>
    <w:rsid w:val="007A7F85"/>
    <w:rsid w:val="007B1635"/>
    <w:rsid w:val="007C2404"/>
    <w:rsid w:val="007C2A26"/>
    <w:rsid w:val="007C3B44"/>
    <w:rsid w:val="007C69F3"/>
    <w:rsid w:val="007D03B4"/>
    <w:rsid w:val="007D2562"/>
    <w:rsid w:val="007D3622"/>
    <w:rsid w:val="007D39A6"/>
    <w:rsid w:val="007D42F4"/>
    <w:rsid w:val="007D6098"/>
    <w:rsid w:val="007D6F77"/>
    <w:rsid w:val="007D758C"/>
    <w:rsid w:val="007D75FB"/>
    <w:rsid w:val="007E17F7"/>
    <w:rsid w:val="007F1CF9"/>
    <w:rsid w:val="007F246D"/>
    <w:rsid w:val="007F3998"/>
    <w:rsid w:val="007F62D0"/>
    <w:rsid w:val="007F6A94"/>
    <w:rsid w:val="00800708"/>
    <w:rsid w:val="00801358"/>
    <w:rsid w:val="00801DDC"/>
    <w:rsid w:val="00804797"/>
    <w:rsid w:val="00807D74"/>
    <w:rsid w:val="00815235"/>
    <w:rsid w:val="00815679"/>
    <w:rsid w:val="00815782"/>
    <w:rsid w:val="00817686"/>
    <w:rsid w:val="00832047"/>
    <w:rsid w:val="00832FE7"/>
    <w:rsid w:val="0083551B"/>
    <w:rsid w:val="008363EC"/>
    <w:rsid w:val="00836B57"/>
    <w:rsid w:val="00841113"/>
    <w:rsid w:val="00852E4D"/>
    <w:rsid w:val="00856528"/>
    <w:rsid w:val="00857ADD"/>
    <w:rsid w:val="00863405"/>
    <w:rsid w:val="00870C5D"/>
    <w:rsid w:val="0087101F"/>
    <w:rsid w:val="00871C43"/>
    <w:rsid w:val="0087557C"/>
    <w:rsid w:val="00876944"/>
    <w:rsid w:val="00881165"/>
    <w:rsid w:val="00885A2F"/>
    <w:rsid w:val="00886CDA"/>
    <w:rsid w:val="00892286"/>
    <w:rsid w:val="008940DC"/>
    <w:rsid w:val="00894218"/>
    <w:rsid w:val="00896873"/>
    <w:rsid w:val="00896B88"/>
    <w:rsid w:val="008A4694"/>
    <w:rsid w:val="008A5479"/>
    <w:rsid w:val="008B039F"/>
    <w:rsid w:val="008B0617"/>
    <w:rsid w:val="008B23EC"/>
    <w:rsid w:val="008B4BE1"/>
    <w:rsid w:val="008B5BF8"/>
    <w:rsid w:val="008C46A7"/>
    <w:rsid w:val="008D160C"/>
    <w:rsid w:val="008D34DC"/>
    <w:rsid w:val="008D4A09"/>
    <w:rsid w:val="008D5FE6"/>
    <w:rsid w:val="008E0563"/>
    <w:rsid w:val="008E0778"/>
    <w:rsid w:val="008E1C04"/>
    <w:rsid w:val="008E59C0"/>
    <w:rsid w:val="008E6B2B"/>
    <w:rsid w:val="008F1049"/>
    <w:rsid w:val="008F1F91"/>
    <w:rsid w:val="008F320F"/>
    <w:rsid w:val="008F38F4"/>
    <w:rsid w:val="008F5737"/>
    <w:rsid w:val="008F67B9"/>
    <w:rsid w:val="009012DC"/>
    <w:rsid w:val="00903061"/>
    <w:rsid w:val="009056A7"/>
    <w:rsid w:val="00907529"/>
    <w:rsid w:val="00907CE1"/>
    <w:rsid w:val="009111D2"/>
    <w:rsid w:val="0091195E"/>
    <w:rsid w:val="00912AA2"/>
    <w:rsid w:val="00920B99"/>
    <w:rsid w:val="0092208A"/>
    <w:rsid w:val="0092276B"/>
    <w:rsid w:val="009238F3"/>
    <w:rsid w:val="00930D39"/>
    <w:rsid w:val="00934896"/>
    <w:rsid w:val="00934FCA"/>
    <w:rsid w:val="009350FD"/>
    <w:rsid w:val="0093572F"/>
    <w:rsid w:val="00942761"/>
    <w:rsid w:val="00947474"/>
    <w:rsid w:val="00951063"/>
    <w:rsid w:val="009514F8"/>
    <w:rsid w:val="00955D95"/>
    <w:rsid w:val="00955FD5"/>
    <w:rsid w:val="00956907"/>
    <w:rsid w:val="00957C00"/>
    <w:rsid w:val="009625F5"/>
    <w:rsid w:val="00964124"/>
    <w:rsid w:val="00966C8D"/>
    <w:rsid w:val="00970543"/>
    <w:rsid w:val="00970D04"/>
    <w:rsid w:val="00973B68"/>
    <w:rsid w:val="009753D6"/>
    <w:rsid w:val="009765F3"/>
    <w:rsid w:val="00981D93"/>
    <w:rsid w:val="00981EC0"/>
    <w:rsid w:val="00981ECD"/>
    <w:rsid w:val="009843F8"/>
    <w:rsid w:val="009921E4"/>
    <w:rsid w:val="009A0255"/>
    <w:rsid w:val="009A4141"/>
    <w:rsid w:val="009A44AC"/>
    <w:rsid w:val="009A5C0B"/>
    <w:rsid w:val="009A62D9"/>
    <w:rsid w:val="009B02C8"/>
    <w:rsid w:val="009B2B2D"/>
    <w:rsid w:val="009B2B6D"/>
    <w:rsid w:val="009B36E1"/>
    <w:rsid w:val="009B48C4"/>
    <w:rsid w:val="009C2B25"/>
    <w:rsid w:val="009C7322"/>
    <w:rsid w:val="009D031F"/>
    <w:rsid w:val="009D3790"/>
    <w:rsid w:val="009D3DBD"/>
    <w:rsid w:val="009E0D6C"/>
    <w:rsid w:val="009F198C"/>
    <w:rsid w:val="009F4EB5"/>
    <w:rsid w:val="009F5808"/>
    <w:rsid w:val="009F7DC5"/>
    <w:rsid w:val="00A02070"/>
    <w:rsid w:val="00A035B4"/>
    <w:rsid w:val="00A05BF8"/>
    <w:rsid w:val="00A16290"/>
    <w:rsid w:val="00A220B3"/>
    <w:rsid w:val="00A23694"/>
    <w:rsid w:val="00A23C1E"/>
    <w:rsid w:val="00A24A07"/>
    <w:rsid w:val="00A24DFC"/>
    <w:rsid w:val="00A26BF3"/>
    <w:rsid w:val="00A277C9"/>
    <w:rsid w:val="00A27BA0"/>
    <w:rsid w:val="00A32070"/>
    <w:rsid w:val="00A36040"/>
    <w:rsid w:val="00A42187"/>
    <w:rsid w:val="00A4303E"/>
    <w:rsid w:val="00A461CB"/>
    <w:rsid w:val="00A51AE7"/>
    <w:rsid w:val="00A54104"/>
    <w:rsid w:val="00A56743"/>
    <w:rsid w:val="00A56785"/>
    <w:rsid w:val="00A56844"/>
    <w:rsid w:val="00A56EF5"/>
    <w:rsid w:val="00A61C28"/>
    <w:rsid w:val="00A65030"/>
    <w:rsid w:val="00A65710"/>
    <w:rsid w:val="00A659EF"/>
    <w:rsid w:val="00A65E93"/>
    <w:rsid w:val="00A70C53"/>
    <w:rsid w:val="00A71FC8"/>
    <w:rsid w:val="00A76112"/>
    <w:rsid w:val="00A76C0F"/>
    <w:rsid w:val="00A76EA5"/>
    <w:rsid w:val="00A77AC3"/>
    <w:rsid w:val="00A77EAB"/>
    <w:rsid w:val="00A80514"/>
    <w:rsid w:val="00A81EFE"/>
    <w:rsid w:val="00A848B7"/>
    <w:rsid w:val="00A855AB"/>
    <w:rsid w:val="00A857EF"/>
    <w:rsid w:val="00A8638B"/>
    <w:rsid w:val="00A90351"/>
    <w:rsid w:val="00A95357"/>
    <w:rsid w:val="00A96CE4"/>
    <w:rsid w:val="00AA3C78"/>
    <w:rsid w:val="00AA4A55"/>
    <w:rsid w:val="00AA4EFB"/>
    <w:rsid w:val="00AA51D7"/>
    <w:rsid w:val="00AA5716"/>
    <w:rsid w:val="00AA7778"/>
    <w:rsid w:val="00AB09ED"/>
    <w:rsid w:val="00AB0F5D"/>
    <w:rsid w:val="00AB1B02"/>
    <w:rsid w:val="00AB38DD"/>
    <w:rsid w:val="00AB76B4"/>
    <w:rsid w:val="00AC0A43"/>
    <w:rsid w:val="00AC0F68"/>
    <w:rsid w:val="00AC101C"/>
    <w:rsid w:val="00AC1FB8"/>
    <w:rsid w:val="00AC27E4"/>
    <w:rsid w:val="00AC358B"/>
    <w:rsid w:val="00AC64E2"/>
    <w:rsid w:val="00AD1569"/>
    <w:rsid w:val="00AD1D36"/>
    <w:rsid w:val="00AD396D"/>
    <w:rsid w:val="00AD478D"/>
    <w:rsid w:val="00AD49D7"/>
    <w:rsid w:val="00AD6782"/>
    <w:rsid w:val="00AE0308"/>
    <w:rsid w:val="00AE03C9"/>
    <w:rsid w:val="00AE23AE"/>
    <w:rsid w:val="00AE3D05"/>
    <w:rsid w:val="00AE4313"/>
    <w:rsid w:val="00AE4942"/>
    <w:rsid w:val="00AE6DEF"/>
    <w:rsid w:val="00AF23FA"/>
    <w:rsid w:val="00AF5168"/>
    <w:rsid w:val="00AF5AFD"/>
    <w:rsid w:val="00B0042D"/>
    <w:rsid w:val="00B00962"/>
    <w:rsid w:val="00B05D8E"/>
    <w:rsid w:val="00B0602F"/>
    <w:rsid w:val="00B06711"/>
    <w:rsid w:val="00B06741"/>
    <w:rsid w:val="00B07E80"/>
    <w:rsid w:val="00B1274C"/>
    <w:rsid w:val="00B140EC"/>
    <w:rsid w:val="00B15AC4"/>
    <w:rsid w:val="00B170DC"/>
    <w:rsid w:val="00B21898"/>
    <w:rsid w:val="00B23ADC"/>
    <w:rsid w:val="00B24A7D"/>
    <w:rsid w:val="00B278CF"/>
    <w:rsid w:val="00B30A89"/>
    <w:rsid w:val="00B3488B"/>
    <w:rsid w:val="00B34C74"/>
    <w:rsid w:val="00B42BAB"/>
    <w:rsid w:val="00B43BCC"/>
    <w:rsid w:val="00B4405F"/>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441B"/>
    <w:rsid w:val="00B852B4"/>
    <w:rsid w:val="00B86169"/>
    <w:rsid w:val="00B86F16"/>
    <w:rsid w:val="00B92D86"/>
    <w:rsid w:val="00B92E4B"/>
    <w:rsid w:val="00B944E3"/>
    <w:rsid w:val="00B97DE5"/>
    <w:rsid w:val="00B97F67"/>
    <w:rsid w:val="00BA1731"/>
    <w:rsid w:val="00BA3C71"/>
    <w:rsid w:val="00BA416E"/>
    <w:rsid w:val="00BA5BFB"/>
    <w:rsid w:val="00BA639D"/>
    <w:rsid w:val="00BA6803"/>
    <w:rsid w:val="00BB059F"/>
    <w:rsid w:val="00BB1938"/>
    <w:rsid w:val="00BB372A"/>
    <w:rsid w:val="00BB43D6"/>
    <w:rsid w:val="00BB52A4"/>
    <w:rsid w:val="00BC0F24"/>
    <w:rsid w:val="00BC4746"/>
    <w:rsid w:val="00BD558F"/>
    <w:rsid w:val="00BD68BA"/>
    <w:rsid w:val="00BE46F8"/>
    <w:rsid w:val="00BE6C8E"/>
    <w:rsid w:val="00BE71BA"/>
    <w:rsid w:val="00BE7667"/>
    <w:rsid w:val="00BF168E"/>
    <w:rsid w:val="00BF539E"/>
    <w:rsid w:val="00BF53A2"/>
    <w:rsid w:val="00C00B06"/>
    <w:rsid w:val="00C00F67"/>
    <w:rsid w:val="00C051AA"/>
    <w:rsid w:val="00C10005"/>
    <w:rsid w:val="00C11DEA"/>
    <w:rsid w:val="00C12CD5"/>
    <w:rsid w:val="00C14BE0"/>
    <w:rsid w:val="00C20589"/>
    <w:rsid w:val="00C23A50"/>
    <w:rsid w:val="00C25723"/>
    <w:rsid w:val="00C2622D"/>
    <w:rsid w:val="00C26532"/>
    <w:rsid w:val="00C26B7D"/>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58F0"/>
    <w:rsid w:val="00C559A0"/>
    <w:rsid w:val="00C56C0B"/>
    <w:rsid w:val="00C607AB"/>
    <w:rsid w:val="00C611B6"/>
    <w:rsid w:val="00C64876"/>
    <w:rsid w:val="00C652B6"/>
    <w:rsid w:val="00C65EC4"/>
    <w:rsid w:val="00C6701D"/>
    <w:rsid w:val="00C6730C"/>
    <w:rsid w:val="00C677DA"/>
    <w:rsid w:val="00C7001F"/>
    <w:rsid w:val="00C704AD"/>
    <w:rsid w:val="00C71FCE"/>
    <w:rsid w:val="00C7575B"/>
    <w:rsid w:val="00C76902"/>
    <w:rsid w:val="00C777A8"/>
    <w:rsid w:val="00C8113D"/>
    <w:rsid w:val="00C82BE1"/>
    <w:rsid w:val="00C86C4C"/>
    <w:rsid w:val="00C936E4"/>
    <w:rsid w:val="00C9402D"/>
    <w:rsid w:val="00C94691"/>
    <w:rsid w:val="00C97698"/>
    <w:rsid w:val="00CA027A"/>
    <w:rsid w:val="00CA2398"/>
    <w:rsid w:val="00CA453D"/>
    <w:rsid w:val="00CA541B"/>
    <w:rsid w:val="00CB3DC1"/>
    <w:rsid w:val="00CB3FD5"/>
    <w:rsid w:val="00CB41B6"/>
    <w:rsid w:val="00CC0CC0"/>
    <w:rsid w:val="00CC0E78"/>
    <w:rsid w:val="00CC3B01"/>
    <w:rsid w:val="00CC6D45"/>
    <w:rsid w:val="00CC7A45"/>
    <w:rsid w:val="00CD000E"/>
    <w:rsid w:val="00CD1DCE"/>
    <w:rsid w:val="00CD3A89"/>
    <w:rsid w:val="00CD3BAB"/>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4B73"/>
    <w:rsid w:val="00D35A30"/>
    <w:rsid w:val="00D41D11"/>
    <w:rsid w:val="00D4309B"/>
    <w:rsid w:val="00D50BDB"/>
    <w:rsid w:val="00D517D6"/>
    <w:rsid w:val="00D52684"/>
    <w:rsid w:val="00D52DCA"/>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172"/>
    <w:rsid w:val="00D81DBC"/>
    <w:rsid w:val="00D90C2C"/>
    <w:rsid w:val="00D91545"/>
    <w:rsid w:val="00D922AA"/>
    <w:rsid w:val="00D948E4"/>
    <w:rsid w:val="00D94A2E"/>
    <w:rsid w:val="00D97937"/>
    <w:rsid w:val="00DA0DF1"/>
    <w:rsid w:val="00DA6CCA"/>
    <w:rsid w:val="00DB2039"/>
    <w:rsid w:val="00DB359C"/>
    <w:rsid w:val="00DB371A"/>
    <w:rsid w:val="00DB44BC"/>
    <w:rsid w:val="00DB7E12"/>
    <w:rsid w:val="00DC00D2"/>
    <w:rsid w:val="00DC197E"/>
    <w:rsid w:val="00DC1C09"/>
    <w:rsid w:val="00DC2EC9"/>
    <w:rsid w:val="00DC378D"/>
    <w:rsid w:val="00DC5D15"/>
    <w:rsid w:val="00DC769A"/>
    <w:rsid w:val="00DC775B"/>
    <w:rsid w:val="00DC7BAF"/>
    <w:rsid w:val="00DD143B"/>
    <w:rsid w:val="00DD1716"/>
    <w:rsid w:val="00DD3570"/>
    <w:rsid w:val="00DD4108"/>
    <w:rsid w:val="00DD5376"/>
    <w:rsid w:val="00DD6C31"/>
    <w:rsid w:val="00DD6C3B"/>
    <w:rsid w:val="00DD7A4C"/>
    <w:rsid w:val="00DD7F17"/>
    <w:rsid w:val="00DE009B"/>
    <w:rsid w:val="00DE3E01"/>
    <w:rsid w:val="00DE6F4A"/>
    <w:rsid w:val="00DE7632"/>
    <w:rsid w:val="00DF239F"/>
    <w:rsid w:val="00DF27D4"/>
    <w:rsid w:val="00DF3523"/>
    <w:rsid w:val="00DF4B79"/>
    <w:rsid w:val="00DF69DF"/>
    <w:rsid w:val="00E03D07"/>
    <w:rsid w:val="00E03DD2"/>
    <w:rsid w:val="00E10CCD"/>
    <w:rsid w:val="00E11A00"/>
    <w:rsid w:val="00E13280"/>
    <w:rsid w:val="00E157A4"/>
    <w:rsid w:val="00E16946"/>
    <w:rsid w:val="00E173F6"/>
    <w:rsid w:val="00E179DC"/>
    <w:rsid w:val="00E21638"/>
    <w:rsid w:val="00E22CA6"/>
    <w:rsid w:val="00E2301D"/>
    <w:rsid w:val="00E24651"/>
    <w:rsid w:val="00E31C25"/>
    <w:rsid w:val="00E339BC"/>
    <w:rsid w:val="00E3447B"/>
    <w:rsid w:val="00E408AC"/>
    <w:rsid w:val="00E420B8"/>
    <w:rsid w:val="00E437DE"/>
    <w:rsid w:val="00E477B4"/>
    <w:rsid w:val="00E601AA"/>
    <w:rsid w:val="00E64C5A"/>
    <w:rsid w:val="00E65CB5"/>
    <w:rsid w:val="00E71674"/>
    <w:rsid w:val="00E72FBE"/>
    <w:rsid w:val="00E7450D"/>
    <w:rsid w:val="00E74799"/>
    <w:rsid w:val="00E77E57"/>
    <w:rsid w:val="00E83DE4"/>
    <w:rsid w:val="00E86A57"/>
    <w:rsid w:val="00E873A2"/>
    <w:rsid w:val="00E9112D"/>
    <w:rsid w:val="00E94D7E"/>
    <w:rsid w:val="00E9611A"/>
    <w:rsid w:val="00EA21E5"/>
    <w:rsid w:val="00EA569B"/>
    <w:rsid w:val="00EA638D"/>
    <w:rsid w:val="00EA6655"/>
    <w:rsid w:val="00EB0847"/>
    <w:rsid w:val="00EB36CD"/>
    <w:rsid w:val="00EB44EA"/>
    <w:rsid w:val="00EC0E3C"/>
    <w:rsid w:val="00EC39CD"/>
    <w:rsid w:val="00EC3A74"/>
    <w:rsid w:val="00EC4194"/>
    <w:rsid w:val="00EC6308"/>
    <w:rsid w:val="00EC6F8F"/>
    <w:rsid w:val="00EC7230"/>
    <w:rsid w:val="00EC7C91"/>
    <w:rsid w:val="00ED277F"/>
    <w:rsid w:val="00ED29B9"/>
    <w:rsid w:val="00ED6CC5"/>
    <w:rsid w:val="00ED7793"/>
    <w:rsid w:val="00EE046B"/>
    <w:rsid w:val="00EE4AB7"/>
    <w:rsid w:val="00EF2696"/>
    <w:rsid w:val="00EF647D"/>
    <w:rsid w:val="00EF7F14"/>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044"/>
    <w:rsid w:val="00F30C7B"/>
    <w:rsid w:val="00F3175C"/>
    <w:rsid w:val="00F41609"/>
    <w:rsid w:val="00F419DB"/>
    <w:rsid w:val="00F43844"/>
    <w:rsid w:val="00F43CEA"/>
    <w:rsid w:val="00F44791"/>
    <w:rsid w:val="00F4486E"/>
    <w:rsid w:val="00F45827"/>
    <w:rsid w:val="00F45F76"/>
    <w:rsid w:val="00F5187F"/>
    <w:rsid w:val="00F525DF"/>
    <w:rsid w:val="00F52DAD"/>
    <w:rsid w:val="00F531B8"/>
    <w:rsid w:val="00F57DF8"/>
    <w:rsid w:val="00F609DB"/>
    <w:rsid w:val="00F64657"/>
    <w:rsid w:val="00F676FF"/>
    <w:rsid w:val="00F70577"/>
    <w:rsid w:val="00F710E9"/>
    <w:rsid w:val="00F71A4B"/>
    <w:rsid w:val="00F72414"/>
    <w:rsid w:val="00F7318C"/>
    <w:rsid w:val="00F74201"/>
    <w:rsid w:val="00F76BF1"/>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2AB4"/>
    <w:rsid w:val="00FB3F99"/>
    <w:rsid w:val="00FB5B39"/>
    <w:rsid w:val="00FB5D85"/>
    <w:rsid w:val="00FB78BE"/>
    <w:rsid w:val="00FC0D57"/>
    <w:rsid w:val="00FC1731"/>
    <w:rsid w:val="00FC45D6"/>
    <w:rsid w:val="00FC4DA9"/>
    <w:rsid w:val="00FC7313"/>
    <w:rsid w:val="00FD00D9"/>
    <w:rsid w:val="00FD1153"/>
    <w:rsid w:val="00FD371B"/>
    <w:rsid w:val="00FD4D10"/>
    <w:rsid w:val="00FD7D43"/>
    <w:rsid w:val="00FE194A"/>
    <w:rsid w:val="00FE3409"/>
    <w:rsid w:val="00FE5EFC"/>
    <w:rsid w:val="00FE63B9"/>
    <w:rsid w:val="00FE7F68"/>
    <w:rsid w:val="00FF4350"/>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B73"/>
    <w:rPr>
      <w:lang w:val="lt-LT"/>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paragraph" w:styleId="Debesliotekstas">
    <w:name w:val="Balloon Text"/>
    <w:basedOn w:val="prastasis"/>
    <w:link w:val="DebesliotekstasDiagrama"/>
    <w:uiPriority w:val="99"/>
    <w:semiHidden/>
    <w:unhideWhenUsed/>
    <w:rsid w:val="006F56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56F2"/>
    <w:rPr>
      <w:rFonts w:ascii="Segoe UI" w:hAnsi="Segoe UI" w:cs="Segoe UI"/>
      <w:sz w:val="18"/>
      <w:szCs w:val="18"/>
    </w:rPr>
  </w:style>
  <w:style w:type="character" w:customStyle="1" w:styleId="im">
    <w:name w:val="im"/>
    <w:basedOn w:val="Numatytasispastraiposriftas"/>
    <w:rsid w:val="008B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59">
      <w:bodyDiv w:val="1"/>
      <w:marLeft w:val="0"/>
      <w:marRight w:val="0"/>
      <w:marTop w:val="0"/>
      <w:marBottom w:val="0"/>
      <w:divBdr>
        <w:top w:val="none" w:sz="0" w:space="0" w:color="auto"/>
        <w:left w:val="none" w:sz="0" w:space="0" w:color="auto"/>
        <w:bottom w:val="none" w:sz="0" w:space="0" w:color="auto"/>
        <w:right w:val="none" w:sz="0" w:space="0" w:color="auto"/>
      </w:divBdr>
    </w:div>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523251408">
      <w:bodyDiv w:val="1"/>
      <w:marLeft w:val="0"/>
      <w:marRight w:val="0"/>
      <w:marTop w:val="0"/>
      <w:marBottom w:val="0"/>
      <w:divBdr>
        <w:top w:val="none" w:sz="0" w:space="0" w:color="auto"/>
        <w:left w:val="none" w:sz="0" w:space="0" w:color="auto"/>
        <w:bottom w:val="none" w:sz="0" w:space="0" w:color="auto"/>
        <w:right w:val="none" w:sz="0" w:space="0" w:color="auto"/>
      </w:divBdr>
    </w:div>
    <w:div w:id="608976549">
      <w:bodyDiv w:val="1"/>
      <w:marLeft w:val="0"/>
      <w:marRight w:val="0"/>
      <w:marTop w:val="0"/>
      <w:marBottom w:val="0"/>
      <w:divBdr>
        <w:top w:val="none" w:sz="0" w:space="0" w:color="auto"/>
        <w:left w:val="none" w:sz="0" w:space="0" w:color="auto"/>
        <w:bottom w:val="none" w:sz="0" w:space="0" w:color="auto"/>
        <w:right w:val="none" w:sz="0" w:space="0" w:color="auto"/>
      </w:divBdr>
    </w:div>
    <w:div w:id="1105929806">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31091-DCB1-4FDF-9717-5DBC76E1559B}">
  <ds:schemaRefs>
    <ds:schemaRef ds:uri="http://schemas.microsoft.com/sharepoint/v3/contenttype/forms"/>
  </ds:schemaRefs>
</ds:datastoreItem>
</file>

<file path=customXml/itemProps2.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C0A3A95E-D5D5-4F3C-9C83-1C2D1D2483A3}">
  <ds:schemaRefs>
    <ds:schemaRef ds:uri="http://schemas.openxmlformats.org/officeDocument/2006/bibliography"/>
  </ds:schemaRefs>
</ds:datastoreItem>
</file>

<file path=customXml/itemProps4.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4805</Words>
  <Characters>2740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 PASTABOS</vt:lpstr>
      <vt:lpstr>TECHNINĖ SPECIFIKACIJA I DALIS PASTABOS</vt:lpstr>
    </vt:vector>
  </TitlesOfParts>
  <Manager/>
  <Company/>
  <LinksUpToDate>false</LinksUpToDate>
  <CharactersWithSpaces>7530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Rasa Žemantauskaitė</cp:lastModifiedBy>
  <cp:revision>14</cp:revision>
  <cp:lastPrinted>2026-05-06T08:41:00Z</cp:lastPrinted>
  <dcterms:created xsi:type="dcterms:W3CDTF">2026-05-22T10:38:00Z</dcterms:created>
  <dcterms:modified xsi:type="dcterms:W3CDTF">2026-06-23T05:00:00Z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